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7A" w:rsidRDefault="00FE5130">
      <w:pPr>
        <w:jc w:val="center"/>
      </w:pPr>
      <w:r>
        <w:rPr>
          <w:b/>
          <w:sz w:val="36"/>
          <w:szCs w:val="36"/>
        </w:rPr>
        <w:t>江苏省力学学会科学技术奖励办法</w:t>
      </w:r>
    </w:p>
    <w:p w:rsidR="00D6207A" w:rsidRPr="00070B80" w:rsidRDefault="00070B80" w:rsidP="00070B80">
      <w:pPr>
        <w:pStyle w:val="a3"/>
        <w:adjustRightInd w:val="0"/>
        <w:snapToGrid w:val="0"/>
        <w:ind w:left="0"/>
        <w:jc w:val="center"/>
        <w:rPr>
          <w:sz w:val="22"/>
          <w:szCs w:val="28"/>
          <w:lang w:eastAsia="zh-CN"/>
        </w:rPr>
      </w:pPr>
      <w:r w:rsidRPr="00070B80">
        <w:rPr>
          <w:rFonts w:hint="eastAsia"/>
          <w:sz w:val="22"/>
          <w:szCs w:val="28"/>
          <w:lang w:eastAsia="zh-CN"/>
        </w:rPr>
        <w:t>（2021年1月16日）</w:t>
      </w:r>
    </w:p>
    <w:p w:rsidR="00D6207A" w:rsidRDefault="00FE5130" w:rsidP="00070B80">
      <w:pPr>
        <w:pStyle w:val="a3"/>
        <w:numPr>
          <w:ilvl w:val="0"/>
          <w:numId w:val="1"/>
        </w:numPr>
        <w:adjustRightInd w:val="0"/>
        <w:snapToGrid w:val="0"/>
        <w:spacing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 xml:space="preserve">江苏省力学学会科学技术奖旨在进一步鼓励江苏省力学工作者自主创新，加速科技成果转化和产业化，促进江苏省创新驱动发展。     </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依据《国家科学技术奖励条例》、《社会力量设立科学技术奖管理办法》、《省科技厅关于进一步鼓励和规范江苏省社会力量设立科学技术奖的指导意见》，制定本办法。</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江苏省力学学会科学技术奖授予在江苏省力学学科领域具有原创性或突破性的基础研究和应用研究成果。</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江苏省力学学会科学技术奖的推荐（提名）、评审和授予贯彻尊重知识、尊重人才的方针。坚持公平、公正的评审原则，实行公开授奖制度，不受任何组织或个人的干涉，不收取任何费用。</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 xml:space="preserve">设立江苏省力学学会奖励委员会（以下简称“奖励委员会”），奖励委员会聘请有关专家组成评审专家组。 </w:t>
      </w:r>
    </w:p>
    <w:p w:rsidR="00D6207A" w:rsidRDefault="00FE5130" w:rsidP="001846D5">
      <w:pPr>
        <w:pStyle w:val="a3"/>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奖励委员会由理事会聘任，任期与理事会相同。设主任1人，副主任1人，</w:t>
      </w:r>
      <w:r w:rsidR="001846D5">
        <w:rPr>
          <w:rFonts w:ascii="仿宋" w:eastAsia="仿宋" w:hAnsi="仿宋" w:hint="eastAsia"/>
          <w:w w:val="95"/>
          <w:sz w:val="28"/>
          <w:szCs w:val="28"/>
          <w:lang w:eastAsia="zh-CN"/>
        </w:rPr>
        <w:t>委员若干</w:t>
      </w:r>
      <w:r>
        <w:rPr>
          <w:rFonts w:ascii="仿宋" w:eastAsia="仿宋" w:hAnsi="仿宋" w:hint="eastAsia"/>
          <w:w w:val="95"/>
          <w:sz w:val="28"/>
          <w:szCs w:val="28"/>
          <w:lang w:eastAsia="zh-CN"/>
        </w:rPr>
        <w:t>。办事机构设在江苏省力学学会秘书处。</w:t>
      </w:r>
    </w:p>
    <w:p w:rsidR="00D6207A" w:rsidRDefault="00FE5130" w:rsidP="001846D5">
      <w:pPr>
        <w:pStyle w:val="a3"/>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 xml:space="preserve">奖励委员会主要职责是： </w:t>
      </w:r>
    </w:p>
    <w:p w:rsidR="00D6207A" w:rsidRDefault="00FE5130" w:rsidP="001846D5">
      <w:pPr>
        <w:pStyle w:val="a3"/>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 xml:space="preserve">（一）聘任评审专家组成员； </w:t>
      </w:r>
    </w:p>
    <w:p w:rsidR="00D6207A" w:rsidRDefault="00FE5130" w:rsidP="001846D5">
      <w:pPr>
        <w:pStyle w:val="a3"/>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 xml:space="preserve">（二）审核评审专家组提出的获奖初审结果，并形成决议，报常务理事会批准； </w:t>
      </w:r>
    </w:p>
    <w:p w:rsidR="00D6207A" w:rsidRDefault="00FE5130" w:rsidP="001846D5">
      <w:pPr>
        <w:pStyle w:val="a3"/>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 xml:space="preserve">（三）审核和裁决评审专家组提出的问题和异议； </w:t>
      </w:r>
    </w:p>
    <w:p w:rsidR="00D6207A" w:rsidRDefault="00FE5130" w:rsidP="001846D5">
      <w:pPr>
        <w:pStyle w:val="a3"/>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 xml:space="preserve">（四）制定评审（推选）办法等； </w:t>
      </w:r>
    </w:p>
    <w:p w:rsidR="00D6207A" w:rsidRDefault="00FE5130" w:rsidP="001846D5">
      <w:pPr>
        <w:pStyle w:val="a3"/>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（五）提议对“江苏省力学学会</w:t>
      </w:r>
      <w:r w:rsidR="00070B80">
        <w:rPr>
          <w:rFonts w:ascii="仿宋" w:eastAsia="仿宋" w:hAnsi="仿宋" w:hint="eastAsia"/>
          <w:w w:val="95"/>
          <w:sz w:val="28"/>
          <w:szCs w:val="28"/>
          <w:lang w:eastAsia="zh-CN"/>
        </w:rPr>
        <w:t>科学技术</w:t>
      </w:r>
      <w:r>
        <w:rPr>
          <w:rFonts w:ascii="仿宋" w:eastAsia="仿宋" w:hAnsi="仿宋" w:hint="eastAsia"/>
          <w:w w:val="95"/>
          <w:sz w:val="28"/>
          <w:szCs w:val="28"/>
          <w:lang w:eastAsia="zh-CN"/>
        </w:rPr>
        <w:t>奖励</w:t>
      </w:r>
      <w:r w:rsidR="00070B80">
        <w:rPr>
          <w:rFonts w:ascii="仿宋" w:eastAsia="仿宋" w:hAnsi="仿宋" w:hint="eastAsia"/>
          <w:w w:val="95"/>
          <w:sz w:val="28"/>
          <w:szCs w:val="28"/>
          <w:lang w:eastAsia="zh-CN"/>
        </w:rPr>
        <w:t>办法</w:t>
      </w:r>
      <w:r>
        <w:rPr>
          <w:rFonts w:ascii="仿宋" w:eastAsia="仿宋" w:hAnsi="仿宋" w:hint="eastAsia"/>
          <w:w w:val="95"/>
          <w:sz w:val="28"/>
          <w:szCs w:val="28"/>
          <w:lang w:eastAsia="zh-CN"/>
        </w:rPr>
        <w:t xml:space="preserve">”修订。 </w:t>
      </w:r>
    </w:p>
    <w:p w:rsidR="00D6207A" w:rsidRDefault="00FE5130" w:rsidP="001846D5">
      <w:pPr>
        <w:pStyle w:val="a3"/>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 xml:space="preserve">评审专家组主要职责： </w:t>
      </w:r>
    </w:p>
    <w:p w:rsidR="00D6207A" w:rsidRDefault="00FE5130" w:rsidP="001846D5">
      <w:pPr>
        <w:pStyle w:val="a3"/>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 xml:space="preserve">（一）负责奖励的评审工作； </w:t>
      </w:r>
    </w:p>
    <w:p w:rsidR="00D6207A" w:rsidRDefault="00FE5130" w:rsidP="001846D5">
      <w:pPr>
        <w:pStyle w:val="a3"/>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lastRenderedPageBreak/>
        <w:t>（二）向奖励委员会提出初审结果、奖励等级的</w:t>
      </w:r>
      <w:bookmarkStart w:id="0" w:name="_GoBack"/>
      <w:bookmarkEnd w:id="0"/>
      <w:r>
        <w:rPr>
          <w:rFonts w:ascii="仿宋" w:eastAsia="仿宋" w:hAnsi="仿宋" w:hint="eastAsia"/>
          <w:w w:val="95"/>
          <w:sz w:val="28"/>
          <w:szCs w:val="28"/>
          <w:lang w:eastAsia="zh-CN"/>
        </w:rPr>
        <w:t xml:space="preserve">建议； </w:t>
      </w:r>
    </w:p>
    <w:p w:rsidR="00D6207A" w:rsidRDefault="00FE5130" w:rsidP="001846D5">
      <w:pPr>
        <w:pStyle w:val="a3"/>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 xml:space="preserve">（三）对奖励评审工作中出现的有关问题进行处理或提出建议； </w:t>
      </w:r>
    </w:p>
    <w:p w:rsidR="00D6207A" w:rsidRDefault="00FE5130" w:rsidP="001846D5">
      <w:pPr>
        <w:pStyle w:val="a3"/>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 xml:space="preserve">（四）对完善江苏省力学学会奖励工作提供咨询意见和建议。 </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在奖励评审过程</w:t>
      </w:r>
      <w:r>
        <w:rPr>
          <w:rFonts w:hint="eastAsia"/>
          <w:sz w:val="28"/>
          <w:szCs w:val="28"/>
          <w:lang w:eastAsia="zh-CN"/>
        </w:rPr>
        <w:t>中</w:t>
      </w:r>
      <w:r w:rsidRPr="00AF0648">
        <w:rPr>
          <w:rFonts w:ascii="仿宋" w:eastAsia="仿宋" w:hAnsi="仿宋" w:hint="eastAsia"/>
          <w:w w:val="95"/>
          <w:sz w:val="28"/>
          <w:szCs w:val="28"/>
          <w:lang w:eastAsia="zh-CN"/>
        </w:rPr>
        <w:t>，实行回避制度。</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江苏省力学学会科学技术奖每年评选一次，设立特等奖、一等奖和优秀成果奖。每次特等奖限1</w:t>
      </w:r>
      <w:r w:rsidR="001846D5">
        <w:rPr>
          <w:rFonts w:ascii="仿宋" w:eastAsia="仿宋" w:hAnsi="仿宋" w:hint="eastAsia"/>
          <w:w w:val="95"/>
          <w:sz w:val="28"/>
          <w:szCs w:val="28"/>
          <w:lang w:eastAsia="zh-CN"/>
        </w:rPr>
        <w:t>-2</w:t>
      </w:r>
      <w:r>
        <w:rPr>
          <w:rFonts w:ascii="仿宋" w:eastAsia="仿宋" w:hAnsi="仿宋" w:hint="eastAsia"/>
          <w:w w:val="95"/>
          <w:sz w:val="28"/>
          <w:szCs w:val="28"/>
          <w:lang w:eastAsia="zh-CN"/>
        </w:rPr>
        <w:t>项、一等奖限</w:t>
      </w:r>
      <w:r w:rsidR="001846D5">
        <w:rPr>
          <w:rFonts w:ascii="仿宋" w:eastAsia="仿宋" w:hAnsi="仿宋" w:hint="eastAsia"/>
          <w:w w:val="95"/>
          <w:sz w:val="28"/>
          <w:szCs w:val="28"/>
          <w:lang w:eastAsia="zh-CN"/>
        </w:rPr>
        <w:t>3-5</w:t>
      </w:r>
      <w:r>
        <w:rPr>
          <w:rFonts w:ascii="仿宋" w:eastAsia="仿宋" w:hAnsi="仿宋" w:hint="eastAsia"/>
          <w:w w:val="95"/>
          <w:sz w:val="28"/>
          <w:szCs w:val="28"/>
          <w:lang w:eastAsia="zh-CN"/>
        </w:rPr>
        <w:t>项、</w:t>
      </w:r>
      <w:r w:rsidR="0002502C">
        <w:rPr>
          <w:rFonts w:ascii="仿宋" w:eastAsia="仿宋" w:hAnsi="仿宋" w:hint="eastAsia"/>
          <w:w w:val="95"/>
          <w:sz w:val="28"/>
          <w:szCs w:val="28"/>
          <w:lang w:eastAsia="zh-CN"/>
        </w:rPr>
        <w:t>优秀成果</w:t>
      </w:r>
      <w:r>
        <w:rPr>
          <w:rFonts w:ascii="仿宋" w:eastAsia="仿宋" w:hAnsi="仿宋" w:hint="eastAsia"/>
          <w:w w:val="95"/>
          <w:sz w:val="28"/>
          <w:szCs w:val="28"/>
          <w:lang w:eastAsia="zh-CN"/>
        </w:rPr>
        <w:t>奖</w:t>
      </w:r>
      <w:r w:rsidR="001846D5">
        <w:rPr>
          <w:rFonts w:ascii="仿宋" w:eastAsia="仿宋" w:hAnsi="仿宋" w:hint="eastAsia"/>
          <w:w w:val="95"/>
          <w:sz w:val="28"/>
          <w:szCs w:val="28"/>
          <w:lang w:eastAsia="zh-CN"/>
        </w:rPr>
        <w:t>若干</w:t>
      </w:r>
      <w:r>
        <w:rPr>
          <w:rFonts w:ascii="仿宋" w:eastAsia="仿宋" w:hAnsi="仿宋" w:hint="eastAsia"/>
          <w:w w:val="95"/>
          <w:sz w:val="28"/>
          <w:szCs w:val="28"/>
          <w:lang w:eastAsia="zh-CN"/>
        </w:rPr>
        <w:t>。获奖成果优先推荐“江苏省科学技术奖”、“中国力学科学技术奖”。</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江苏省力学学会科学技术奖以江苏省力学学会的名义授奖。</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江苏省力学学会科学技术</w:t>
      </w:r>
      <w:proofErr w:type="gramStart"/>
      <w:r>
        <w:rPr>
          <w:rFonts w:ascii="仿宋" w:eastAsia="仿宋" w:hAnsi="仿宋" w:hint="eastAsia"/>
          <w:w w:val="95"/>
          <w:sz w:val="28"/>
          <w:szCs w:val="28"/>
          <w:lang w:eastAsia="zh-CN"/>
        </w:rPr>
        <w:t>奖采用</w:t>
      </w:r>
      <w:proofErr w:type="gramEnd"/>
      <w:r>
        <w:rPr>
          <w:rFonts w:ascii="仿宋" w:eastAsia="仿宋" w:hAnsi="仿宋" w:hint="eastAsia"/>
          <w:w w:val="95"/>
          <w:sz w:val="28"/>
          <w:szCs w:val="28"/>
          <w:lang w:eastAsia="zh-CN"/>
        </w:rPr>
        <w:t>推荐和提名相结合的方式。由常务理事单位推荐，或由院士、常务理事、江苏省力学学会科学技术奖一等奖获得者、江苏省力学学会专业委员会（主任）提名。</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江苏省力学学会科学技术奖参评成果要求：</w:t>
      </w:r>
    </w:p>
    <w:p w:rsidR="00D6207A" w:rsidRDefault="00FE5130" w:rsidP="001846D5">
      <w:pPr>
        <w:pStyle w:val="a3"/>
        <w:adjustRightInd w:val="0"/>
        <w:snapToGrid w:val="0"/>
        <w:spacing w:before="0" w:line="360" w:lineRule="auto"/>
        <w:ind w:left="0" w:firstLineChars="213" w:firstLine="564"/>
        <w:jc w:val="both"/>
        <w:rPr>
          <w:rFonts w:ascii="仿宋" w:eastAsia="仿宋" w:hAnsi="仿宋"/>
          <w:w w:val="95"/>
          <w:sz w:val="28"/>
          <w:szCs w:val="28"/>
          <w:lang w:eastAsia="zh-CN"/>
        </w:rPr>
      </w:pPr>
      <w:r>
        <w:rPr>
          <w:rFonts w:ascii="仿宋" w:eastAsia="仿宋" w:hAnsi="仿宋" w:hint="eastAsia"/>
          <w:w w:val="95"/>
          <w:sz w:val="28"/>
          <w:szCs w:val="28"/>
          <w:lang w:eastAsia="zh-CN"/>
        </w:rPr>
        <w:t>（一）江苏省力学学会会员单位、个人为第一完成单位或者</w:t>
      </w:r>
      <w:r w:rsidR="0041566D">
        <w:rPr>
          <w:rFonts w:ascii="仿宋" w:eastAsia="仿宋" w:hAnsi="仿宋" w:hint="eastAsia"/>
          <w:w w:val="95"/>
          <w:sz w:val="28"/>
          <w:szCs w:val="28"/>
          <w:lang w:eastAsia="zh-CN"/>
        </w:rPr>
        <w:t>完</w:t>
      </w:r>
      <w:r>
        <w:rPr>
          <w:rFonts w:ascii="仿宋" w:eastAsia="仿宋" w:hAnsi="仿宋" w:hint="eastAsia"/>
          <w:w w:val="95"/>
          <w:sz w:val="28"/>
          <w:szCs w:val="28"/>
          <w:lang w:eastAsia="zh-CN"/>
        </w:rPr>
        <w:t>成人的成果。</w:t>
      </w:r>
    </w:p>
    <w:p w:rsidR="00D6207A" w:rsidRDefault="00FE5130" w:rsidP="001846D5">
      <w:pPr>
        <w:pStyle w:val="a3"/>
        <w:adjustRightInd w:val="0"/>
        <w:snapToGrid w:val="0"/>
        <w:spacing w:before="0" w:line="360" w:lineRule="auto"/>
        <w:ind w:left="0" w:firstLineChars="213" w:firstLine="564"/>
        <w:jc w:val="both"/>
        <w:rPr>
          <w:rFonts w:ascii="仿宋" w:eastAsia="仿宋" w:hAnsi="仿宋"/>
          <w:w w:val="95"/>
          <w:sz w:val="28"/>
          <w:szCs w:val="28"/>
          <w:lang w:eastAsia="zh-CN"/>
        </w:rPr>
      </w:pPr>
      <w:r>
        <w:rPr>
          <w:rFonts w:ascii="仿宋" w:eastAsia="仿宋" w:hAnsi="仿宋" w:hint="eastAsia"/>
          <w:w w:val="95"/>
          <w:sz w:val="28"/>
          <w:szCs w:val="28"/>
          <w:lang w:eastAsia="zh-CN"/>
        </w:rPr>
        <w:t>（二）已获同级及以上奖励的成果不可参评。</w:t>
      </w:r>
    </w:p>
    <w:p w:rsidR="00D6207A" w:rsidRDefault="00FE5130" w:rsidP="001846D5">
      <w:pPr>
        <w:pStyle w:val="a3"/>
        <w:adjustRightInd w:val="0"/>
        <w:snapToGrid w:val="0"/>
        <w:spacing w:before="0" w:line="360" w:lineRule="auto"/>
        <w:ind w:left="0" w:firstLineChars="213" w:firstLine="564"/>
        <w:jc w:val="both"/>
        <w:rPr>
          <w:rFonts w:ascii="仿宋" w:eastAsia="仿宋" w:hAnsi="仿宋"/>
          <w:w w:val="95"/>
          <w:sz w:val="28"/>
          <w:szCs w:val="28"/>
          <w:lang w:eastAsia="zh-CN"/>
        </w:rPr>
      </w:pPr>
      <w:r>
        <w:rPr>
          <w:rFonts w:ascii="仿宋" w:eastAsia="仿宋" w:hAnsi="仿宋" w:hint="eastAsia"/>
          <w:w w:val="95"/>
          <w:sz w:val="28"/>
          <w:szCs w:val="28"/>
          <w:lang w:eastAsia="zh-CN"/>
        </w:rPr>
        <w:t>（三）一人同</w:t>
      </w:r>
      <w:proofErr w:type="gramStart"/>
      <w:r>
        <w:rPr>
          <w:rFonts w:ascii="仿宋" w:eastAsia="仿宋" w:hAnsi="仿宋" w:hint="eastAsia"/>
          <w:w w:val="95"/>
          <w:sz w:val="28"/>
          <w:szCs w:val="28"/>
          <w:lang w:eastAsia="zh-CN"/>
        </w:rPr>
        <w:t>一</w:t>
      </w:r>
      <w:proofErr w:type="gramEnd"/>
      <w:r>
        <w:rPr>
          <w:rFonts w:ascii="仿宋" w:eastAsia="仿宋" w:hAnsi="仿宋" w:hint="eastAsia"/>
          <w:w w:val="95"/>
          <w:sz w:val="28"/>
          <w:szCs w:val="28"/>
          <w:lang w:eastAsia="zh-CN"/>
        </w:rPr>
        <w:t>年度只能有一个项目参评。</w:t>
      </w:r>
    </w:p>
    <w:p w:rsidR="00D6207A" w:rsidRDefault="00FE5130" w:rsidP="001846D5">
      <w:pPr>
        <w:pStyle w:val="a3"/>
        <w:adjustRightInd w:val="0"/>
        <w:snapToGrid w:val="0"/>
        <w:spacing w:before="0" w:line="360" w:lineRule="auto"/>
        <w:ind w:left="0" w:firstLineChars="213" w:firstLine="564"/>
        <w:jc w:val="both"/>
        <w:rPr>
          <w:rFonts w:ascii="仿宋" w:eastAsia="仿宋" w:hAnsi="仿宋"/>
          <w:w w:val="95"/>
          <w:sz w:val="28"/>
          <w:szCs w:val="28"/>
          <w:lang w:eastAsia="zh-CN"/>
        </w:rPr>
      </w:pPr>
      <w:r>
        <w:rPr>
          <w:rFonts w:ascii="仿宋" w:eastAsia="仿宋" w:hAnsi="仿宋" w:hint="eastAsia"/>
          <w:w w:val="95"/>
          <w:sz w:val="28"/>
          <w:szCs w:val="28"/>
          <w:lang w:eastAsia="zh-CN"/>
        </w:rPr>
        <w:t>（四）涉密项目不得参评。</w:t>
      </w:r>
    </w:p>
    <w:p w:rsidR="00D6207A" w:rsidRDefault="00FE5130" w:rsidP="001846D5">
      <w:pPr>
        <w:pStyle w:val="a3"/>
        <w:adjustRightInd w:val="0"/>
        <w:snapToGrid w:val="0"/>
        <w:spacing w:before="0" w:line="360" w:lineRule="auto"/>
        <w:ind w:left="0" w:firstLineChars="213" w:firstLine="564"/>
        <w:jc w:val="both"/>
        <w:rPr>
          <w:rFonts w:ascii="仿宋" w:eastAsia="仿宋" w:hAnsi="仿宋"/>
          <w:w w:val="95"/>
          <w:sz w:val="28"/>
          <w:szCs w:val="28"/>
          <w:lang w:eastAsia="zh-CN"/>
        </w:rPr>
      </w:pPr>
      <w:r>
        <w:rPr>
          <w:rFonts w:ascii="仿宋" w:eastAsia="仿宋" w:hAnsi="仿宋" w:hint="eastAsia"/>
          <w:w w:val="95"/>
          <w:sz w:val="28"/>
          <w:szCs w:val="28"/>
          <w:lang w:eastAsia="zh-CN"/>
        </w:rPr>
        <w:t>（五）上一年度拟奖励项目公示期间申请撤消的不得参评。</w:t>
      </w:r>
    </w:p>
    <w:p w:rsidR="00D6207A" w:rsidRDefault="00FE5130" w:rsidP="001846D5">
      <w:pPr>
        <w:pStyle w:val="a3"/>
        <w:adjustRightInd w:val="0"/>
        <w:snapToGrid w:val="0"/>
        <w:spacing w:before="0" w:line="360" w:lineRule="auto"/>
        <w:ind w:left="0" w:firstLineChars="213" w:firstLine="564"/>
        <w:jc w:val="both"/>
        <w:rPr>
          <w:rFonts w:ascii="仿宋" w:eastAsia="仿宋" w:hAnsi="仿宋"/>
          <w:w w:val="95"/>
          <w:sz w:val="28"/>
          <w:szCs w:val="28"/>
          <w:lang w:eastAsia="zh-CN"/>
        </w:rPr>
      </w:pPr>
      <w:r>
        <w:rPr>
          <w:rFonts w:ascii="仿宋" w:eastAsia="仿宋" w:hAnsi="仿宋" w:hint="eastAsia"/>
          <w:w w:val="95"/>
          <w:sz w:val="28"/>
          <w:szCs w:val="28"/>
          <w:lang w:eastAsia="zh-CN"/>
        </w:rPr>
        <w:t>（六）</w:t>
      </w:r>
      <w:r>
        <w:rPr>
          <w:rFonts w:ascii="仿宋" w:eastAsia="仿宋" w:hAnsi="仿宋"/>
          <w:w w:val="95"/>
          <w:sz w:val="28"/>
          <w:szCs w:val="28"/>
          <w:lang w:eastAsia="zh-CN"/>
        </w:rPr>
        <w:t>存在知识产权争议或者完成单位、完成人员有争议的，在争议解决前不得</w:t>
      </w:r>
      <w:r>
        <w:rPr>
          <w:rFonts w:ascii="仿宋" w:eastAsia="仿宋" w:hAnsi="仿宋" w:hint="eastAsia"/>
          <w:w w:val="95"/>
          <w:sz w:val="28"/>
          <w:szCs w:val="28"/>
          <w:lang w:eastAsia="zh-CN"/>
        </w:rPr>
        <w:t>参评</w:t>
      </w:r>
      <w:r>
        <w:rPr>
          <w:rFonts w:ascii="仿宋" w:eastAsia="仿宋" w:hAnsi="仿宋"/>
          <w:w w:val="95"/>
          <w:sz w:val="28"/>
          <w:szCs w:val="28"/>
          <w:lang w:eastAsia="zh-CN"/>
        </w:rPr>
        <w:t>。</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w w:val="95"/>
          <w:sz w:val="28"/>
          <w:szCs w:val="28"/>
          <w:lang w:eastAsia="zh-CN"/>
        </w:rPr>
        <w:t>符合下列条件之一的</w:t>
      </w:r>
      <w:r>
        <w:rPr>
          <w:rFonts w:ascii="仿宋" w:eastAsia="仿宋" w:hAnsi="仿宋" w:hint="eastAsia"/>
          <w:w w:val="95"/>
          <w:sz w:val="28"/>
          <w:szCs w:val="28"/>
          <w:lang w:eastAsia="zh-CN"/>
        </w:rPr>
        <w:t>成果</w:t>
      </w:r>
      <w:r>
        <w:rPr>
          <w:rFonts w:ascii="仿宋" w:eastAsia="仿宋" w:hAnsi="仿宋"/>
          <w:w w:val="95"/>
          <w:sz w:val="28"/>
          <w:szCs w:val="28"/>
          <w:lang w:eastAsia="zh-CN"/>
        </w:rPr>
        <w:t>，可授予</w:t>
      </w:r>
      <w:r>
        <w:rPr>
          <w:rFonts w:ascii="仿宋" w:eastAsia="仿宋" w:hAnsi="仿宋" w:hint="eastAsia"/>
          <w:w w:val="95"/>
          <w:sz w:val="28"/>
          <w:szCs w:val="28"/>
          <w:lang w:eastAsia="zh-CN"/>
        </w:rPr>
        <w:t>江苏省力学学会科学技术</w:t>
      </w:r>
      <w:r>
        <w:rPr>
          <w:rFonts w:ascii="仿宋" w:eastAsia="仿宋" w:hAnsi="仿宋"/>
          <w:w w:val="95"/>
          <w:sz w:val="28"/>
          <w:szCs w:val="28"/>
          <w:lang w:eastAsia="zh-CN"/>
        </w:rPr>
        <w:t>特等奖</w:t>
      </w:r>
      <w:r>
        <w:rPr>
          <w:rFonts w:ascii="仿宋" w:eastAsia="仿宋" w:hAnsi="仿宋" w:hint="eastAsia"/>
          <w:w w:val="95"/>
          <w:sz w:val="28"/>
          <w:szCs w:val="28"/>
          <w:lang w:eastAsia="zh-CN"/>
        </w:rPr>
        <w:t>、</w:t>
      </w:r>
      <w:r>
        <w:rPr>
          <w:rFonts w:ascii="仿宋" w:eastAsia="仿宋" w:hAnsi="仿宋"/>
          <w:w w:val="95"/>
          <w:sz w:val="28"/>
          <w:szCs w:val="28"/>
          <w:lang w:eastAsia="zh-CN"/>
        </w:rPr>
        <w:t>一等奖、</w:t>
      </w:r>
      <w:r w:rsidR="0002502C">
        <w:rPr>
          <w:rFonts w:ascii="仿宋" w:eastAsia="仿宋" w:hAnsi="仿宋" w:hint="eastAsia"/>
          <w:w w:val="95"/>
          <w:sz w:val="28"/>
          <w:szCs w:val="28"/>
          <w:lang w:eastAsia="zh-CN"/>
        </w:rPr>
        <w:t>优秀成果奖</w:t>
      </w:r>
      <w:r>
        <w:rPr>
          <w:rFonts w:ascii="仿宋" w:eastAsia="仿宋" w:hAnsi="仿宋"/>
          <w:w w:val="95"/>
          <w:sz w:val="28"/>
          <w:szCs w:val="28"/>
          <w:lang w:eastAsia="zh-CN"/>
        </w:rPr>
        <w:t>：</w:t>
      </w:r>
    </w:p>
    <w:p w:rsidR="00D6207A" w:rsidRDefault="00FE5130" w:rsidP="001846D5">
      <w:pPr>
        <w:pStyle w:val="a3"/>
        <w:adjustRightInd w:val="0"/>
        <w:snapToGrid w:val="0"/>
        <w:spacing w:before="0" w:line="360" w:lineRule="auto"/>
        <w:ind w:left="0" w:firstLineChars="213" w:firstLine="564"/>
        <w:jc w:val="both"/>
        <w:rPr>
          <w:rFonts w:ascii="仿宋" w:eastAsia="仿宋" w:hAnsi="仿宋"/>
          <w:w w:val="95"/>
          <w:sz w:val="28"/>
          <w:szCs w:val="28"/>
          <w:lang w:eastAsia="zh-CN"/>
        </w:rPr>
      </w:pPr>
      <w:r>
        <w:rPr>
          <w:rFonts w:ascii="仿宋" w:eastAsia="仿宋" w:hAnsi="仿宋" w:hint="eastAsia"/>
          <w:w w:val="95"/>
          <w:sz w:val="28"/>
          <w:szCs w:val="28"/>
          <w:lang w:eastAsia="zh-CN"/>
        </w:rPr>
        <w:t>（一）</w:t>
      </w:r>
      <w:r>
        <w:rPr>
          <w:rFonts w:ascii="仿宋" w:eastAsia="仿宋" w:hAnsi="仿宋"/>
          <w:w w:val="95"/>
          <w:sz w:val="28"/>
          <w:szCs w:val="28"/>
          <w:lang w:eastAsia="zh-CN"/>
        </w:rPr>
        <w:t>在科学上取得重要进展，原始性创新突出，其主要科学结论、学术观点为国内外学术界所公认，学术上达到国内领先以上水平，推动了本学科或者相关学科的发展，对经济建设、社会发展有重大作用</w:t>
      </w:r>
      <w:r>
        <w:rPr>
          <w:rFonts w:ascii="仿宋" w:eastAsia="仿宋" w:hAnsi="仿宋" w:hint="eastAsia"/>
          <w:w w:val="95"/>
          <w:sz w:val="28"/>
          <w:szCs w:val="28"/>
          <w:lang w:eastAsia="zh-CN"/>
        </w:rPr>
        <w:t>，市</w:t>
      </w:r>
      <w:r>
        <w:rPr>
          <w:rFonts w:ascii="仿宋" w:eastAsia="仿宋" w:hAnsi="仿宋" w:hint="eastAsia"/>
          <w:w w:val="95"/>
          <w:sz w:val="28"/>
          <w:szCs w:val="28"/>
          <w:lang w:eastAsia="zh-CN"/>
        </w:rPr>
        <w:lastRenderedPageBreak/>
        <w:t>场竞争力强，</w:t>
      </w:r>
      <w:r>
        <w:rPr>
          <w:rFonts w:ascii="仿宋" w:eastAsia="仿宋" w:hAnsi="仿宋"/>
          <w:w w:val="95"/>
          <w:sz w:val="28"/>
          <w:szCs w:val="28"/>
          <w:lang w:eastAsia="zh-CN"/>
        </w:rPr>
        <w:t>成果转化程度高，取得显著的经济效益，对行业的技术进步和产业结构优化升级有很大作用的，可以评为</w:t>
      </w:r>
      <w:r>
        <w:rPr>
          <w:rFonts w:ascii="仿宋" w:eastAsia="仿宋" w:hAnsi="仿宋" w:hint="eastAsia"/>
          <w:w w:val="95"/>
          <w:sz w:val="28"/>
          <w:szCs w:val="28"/>
          <w:lang w:eastAsia="zh-CN"/>
        </w:rPr>
        <w:t>特</w:t>
      </w:r>
      <w:r>
        <w:rPr>
          <w:rFonts w:ascii="仿宋" w:eastAsia="仿宋" w:hAnsi="仿宋"/>
          <w:w w:val="95"/>
          <w:sz w:val="28"/>
          <w:szCs w:val="28"/>
          <w:lang w:eastAsia="zh-CN"/>
        </w:rPr>
        <w:t>等奖。</w:t>
      </w:r>
    </w:p>
    <w:p w:rsidR="00D6207A" w:rsidRDefault="00FE5130" w:rsidP="001846D5">
      <w:pPr>
        <w:pStyle w:val="a3"/>
        <w:adjustRightInd w:val="0"/>
        <w:snapToGrid w:val="0"/>
        <w:spacing w:before="0" w:line="360" w:lineRule="auto"/>
        <w:ind w:left="0" w:firstLineChars="213" w:firstLine="564"/>
        <w:jc w:val="both"/>
        <w:rPr>
          <w:rFonts w:ascii="仿宋" w:eastAsia="仿宋" w:hAnsi="仿宋"/>
          <w:w w:val="95"/>
          <w:sz w:val="28"/>
          <w:szCs w:val="28"/>
          <w:lang w:eastAsia="zh-CN"/>
        </w:rPr>
      </w:pPr>
      <w:r>
        <w:rPr>
          <w:rFonts w:ascii="仿宋" w:eastAsia="仿宋" w:hAnsi="仿宋" w:hint="eastAsia"/>
          <w:w w:val="95"/>
          <w:sz w:val="28"/>
          <w:szCs w:val="28"/>
          <w:lang w:eastAsia="zh-CN"/>
        </w:rPr>
        <w:t>（</w:t>
      </w:r>
      <w:r>
        <w:rPr>
          <w:rFonts w:ascii="仿宋" w:eastAsia="仿宋" w:hAnsi="仿宋"/>
          <w:w w:val="95"/>
          <w:sz w:val="28"/>
          <w:szCs w:val="28"/>
          <w:lang w:eastAsia="zh-CN"/>
        </w:rPr>
        <w:t>二</w:t>
      </w:r>
      <w:r>
        <w:rPr>
          <w:rFonts w:ascii="仿宋" w:eastAsia="仿宋" w:hAnsi="仿宋" w:hint="eastAsia"/>
          <w:w w:val="95"/>
          <w:sz w:val="28"/>
          <w:szCs w:val="28"/>
          <w:lang w:eastAsia="zh-CN"/>
        </w:rPr>
        <w:t>）</w:t>
      </w:r>
      <w:r>
        <w:rPr>
          <w:rFonts w:ascii="仿宋" w:eastAsia="仿宋" w:hAnsi="仿宋"/>
          <w:w w:val="95"/>
          <w:sz w:val="28"/>
          <w:szCs w:val="28"/>
          <w:lang w:eastAsia="zh-CN"/>
        </w:rPr>
        <w:t>在科学上取得较大进展，原始性创新比较突出，其主要科学结论、学术观点为国内外学术界所承认，学术上达到国内先进水平，推动了本学科或者其分支学科的发展，对经济建设、社会发展有较大作用</w:t>
      </w:r>
      <w:r>
        <w:rPr>
          <w:rFonts w:ascii="仿宋" w:eastAsia="仿宋" w:hAnsi="仿宋" w:hint="eastAsia"/>
          <w:w w:val="95"/>
          <w:sz w:val="28"/>
          <w:szCs w:val="28"/>
          <w:lang w:eastAsia="zh-CN"/>
        </w:rPr>
        <w:t>，</w:t>
      </w:r>
      <w:r>
        <w:rPr>
          <w:rFonts w:ascii="仿宋" w:eastAsia="仿宋" w:hAnsi="仿宋"/>
          <w:w w:val="95"/>
          <w:sz w:val="28"/>
          <w:szCs w:val="28"/>
          <w:lang w:eastAsia="zh-CN"/>
        </w:rPr>
        <w:t>市场竞争力较强，成果转化程度较高，取得明显的经济效益，对行业的技术进步和产业结构调整有较大意义的，可以评为</w:t>
      </w:r>
      <w:r>
        <w:rPr>
          <w:rFonts w:ascii="仿宋" w:eastAsia="仿宋" w:hAnsi="仿宋" w:hint="eastAsia"/>
          <w:w w:val="95"/>
          <w:sz w:val="28"/>
          <w:szCs w:val="28"/>
          <w:lang w:eastAsia="zh-CN"/>
        </w:rPr>
        <w:t>一</w:t>
      </w:r>
      <w:r>
        <w:rPr>
          <w:rFonts w:ascii="仿宋" w:eastAsia="仿宋" w:hAnsi="仿宋"/>
          <w:w w:val="95"/>
          <w:sz w:val="28"/>
          <w:szCs w:val="28"/>
          <w:lang w:eastAsia="zh-CN"/>
        </w:rPr>
        <w:t>等奖。</w:t>
      </w:r>
    </w:p>
    <w:p w:rsidR="00D6207A" w:rsidRDefault="00FE5130" w:rsidP="001846D5">
      <w:pPr>
        <w:pStyle w:val="a3"/>
        <w:adjustRightInd w:val="0"/>
        <w:snapToGrid w:val="0"/>
        <w:spacing w:before="0" w:line="360" w:lineRule="auto"/>
        <w:ind w:left="0" w:firstLineChars="213" w:firstLine="564"/>
        <w:jc w:val="both"/>
        <w:rPr>
          <w:rFonts w:ascii="仿宋" w:eastAsia="仿宋" w:hAnsi="仿宋"/>
          <w:w w:val="95"/>
          <w:sz w:val="28"/>
          <w:szCs w:val="28"/>
          <w:lang w:eastAsia="zh-CN"/>
        </w:rPr>
      </w:pPr>
      <w:r>
        <w:rPr>
          <w:rFonts w:ascii="仿宋" w:eastAsia="仿宋" w:hAnsi="仿宋" w:hint="eastAsia"/>
          <w:w w:val="95"/>
          <w:sz w:val="28"/>
          <w:szCs w:val="28"/>
          <w:lang w:eastAsia="zh-CN"/>
        </w:rPr>
        <w:t>（</w:t>
      </w:r>
      <w:r>
        <w:rPr>
          <w:rFonts w:ascii="仿宋" w:eastAsia="仿宋" w:hAnsi="仿宋"/>
          <w:w w:val="95"/>
          <w:sz w:val="28"/>
          <w:szCs w:val="28"/>
          <w:lang w:eastAsia="zh-CN"/>
        </w:rPr>
        <w:t>三</w:t>
      </w:r>
      <w:r>
        <w:rPr>
          <w:rFonts w:ascii="仿宋" w:eastAsia="仿宋" w:hAnsi="仿宋" w:hint="eastAsia"/>
          <w:w w:val="95"/>
          <w:sz w:val="28"/>
          <w:szCs w:val="28"/>
          <w:lang w:eastAsia="zh-CN"/>
        </w:rPr>
        <w:t>）</w:t>
      </w:r>
      <w:r>
        <w:rPr>
          <w:rFonts w:ascii="仿宋" w:eastAsia="仿宋" w:hAnsi="仿宋"/>
          <w:w w:val="95"/>
          <w:sz w:val="28"/>
          <w:szCs w:val="28"/>
          <w:lang w:eastAsia="zh-CN"/>
        </w:rPr>
        <w:t>在科学上取得一定进展，有原始性创新，其主要科学结论、学术观点为国内学术界所公认，学术上达到国内先进水平，推动了本学科或者其分支学科的发展，对经济建设、社会发展有一定作用</w:t>
      </w:r>
      <w:r>
        <w:rPr>
          <w:rFonts w:ascii="仿宋" w:eastAsia="仿宋" w:hAnsi="仿宋" w:hint="eastAsia"/>
          <w:w w:val="95"/>
          <w:sz w:val="28"/>
          <w:szCs w:val="28"/>
          <w:lang w:eastAsia="zh-CN"/>
        </w:rPr>
        <w:t>，有一定</w:t>
      </w:r>
      <w:r>
        <w:rPr>
          <w:rFonts w:ascii="仿宋" w:eastAsia="仿宋" w:hAnsi="仿宋"/>
          <w:w w:val="95"/>
          <w:sz w:val="28"/>
          <w:szCs w:val="28"/>
          <w:lang w:eastAsia="zh-CN"/>
        </w:rPr>
        <w:t>市场竞争力，取得</w:t>
      </w:r>
      <w:r>
        <w:rPr>
          <w:rFonts w:ascii="仿宋" w:eastAsia="仿宋" w:hAnsi="仿宋" w:hint="eastAsia"/>
          <w:w w:val="95"/>
          <w:sz w:val="28"/>
          <w:szCs w:val="28"/>
          <w:lang w:eastAsia="zh-CN"/>
        </w:rPr>
        <w:t>一定</w:t>
      </w:r>
      <w:r>
        <w:rPr>
          <w:rFonts w:ascii="仿宋" w:eastAsia="仿宋" w:hAnsi="仿宋"/>
          <w:w w:val="95"/>
          <w:sz w:val="28"/>
          <w:szCs w:val="28"/>
          <w:lang w:eastAsia="zh-CN"/>
        </w:rPr>
        <w:t>经济效益，对行业的技术进步和产业结构调整有</w:t>
      </w:r>
      <w:r>
        <w:rPr>
          <w:rFonts w:ascii="仿宋" w:eastAsia="仿宋" w:hAnsi="仿宋" w:hint="eastAsia"/>
          <w:w w:val="95"/>
          <w:sz w:val="28"/>
          <w:szCs w:val="28"/>
          <w:lang w:eastAsia="zh-CN"/>
        </w:rPr>
        <w:t>一定</w:t>
      </w:r>
      <w:r>
        <w:rPr>
          <w:rFonts w:ascii="仿宋" w:eastAsia="仿宋" w:hAnsi="仿宋"/>
          <w:w w:val="95"/>
          <w:sz w:val="28"/>
          <w:szCs w:val="28"/>
          <w:lang w:eastAsia="zh-CN"/>
        </w:rPr>
        <w:t>意义的，可以评为</w:t>
      </w:r>
      <w:r w:rsidR="0002502C">
        <w:rPr>
          <w:rFonts w:ascii="仿宋" w:eastAsia="仿宋" w:hAnsi="仿宋" w:hint="eastAsia"/>
          <w:w w:val="95"/>
          <w:sz w:val="28"/>
          <w:szCs w:val="28"/>
          <w:lang w:eastAsia="zh-CN"/>
        </w:rPr>
        <w:t>优秀成果奖</w:t>
      </w:r>
      <w:r>
        <w:rPr>
          <w:rFonts w:ascii="仿宋" w:eastAsia="仿宋" w:hAnsi="仿宋"/>
          <w:w w:val="95"/>
          <w:sz w:val="28"/>
          <w:szCs w:val="28"/>
          <w:lang w:eastAsia="zh-CN"/>
        </w:rPr>
        <w:t>。</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江苏省力学学会科学技术</w:t>
      </w:r>
      <w:proofErr w:type="gramStart"/>
      <w:r>
        <w:rPr>
          <w:rFonts w:ascii="仿宋" w:eastAsia="仿宋" w:hAnsi="仿宋" w:hint="eastAsia"/>
          <w:w w:val="95"/>
          <w:sz w:val="28"/>
          <w:szCs w:val="28"/>
          <w:lang w:eastAsia="zh-CN"/>
        </w:rPr>
        <w:t>奖接受</w:t>
      </w:r>
      <w:proofErr w:type="gramEnd"/>
      <w:r>
        <w:rPr>
          <w:rFonts w:ascii="仿宋" w:eastAsia="仿宋" w:hAnsi="仿宋" w:hint="eastAsia"/>
          <w:w w:val="95"/>
          <w:sz w:val="28"/>
          <w:szCs w:val="28"/>
          <w:lang w:eastAsia="zh-CN"/>
        </w:rPr>
        <w:t>社会监督。评审结果在江苏省力学学会</w:t>
      </w:r>
      <w:r>
        <w:rPr>
          <w:rFonts w:ascii="仿宋" w:eastAsia="仿宋" w:hAnsi="仿宋"/>
          <w:w w:val="95"/>
          <w:sz w:val="28"/>
          <w:szCs w:val="28"/>
          <w:lang w:eastAsia="zh-CN"/>
        </w:rPr>
        <w:t>网站公示，公示时间不少于</w:t>
      </w:r>
      <w:r w:rsidR="00F604C5">
        <w:rPr>
          <w:rFonts w:ascii="仿宋" w:eastAsia="仿宋" w:hAnsi="仿宋" w:hint="eastAsia"/>
          <w:w w:val="95"/>
          <w:sz w:val="28"/>
          <w:szCs w:val="28"/>
          <w:lang w:eastAsia="zh-CN"/>
        </w:rPr>
        <w:t>7</w:t>
      </w:r>
      <w:r>
        <w:rPr>
          <w:rFonts w:ascii="仿宋" w:eastAsia="仿宋" w:hAnsi="仿宋" w:hint="eastAsia"/>
          <w:w w:val="95"/>
          <w:sz w:val="28"/>
          <w:szCs w:val="28"/>
          <w:lang w:eastAsia="zh-CN"/>
        </w:rPr>
        <w:t>天</w:t>
      </w:r>
      <w:r>
        <w:rPr>
          <w:rFonts w:ascii="仿宋" w:eastAsia="仿宋" w:hAnsi="仿宋"/>
          <w:w w:val="95"/>
          <w:sz w:val="28"/>
          <w:szCs w:val="28"/>
          <w:lang w:eastAsia="zh-CN"/>
        </w:rPr>
        <w:t>。</w:t>
      </w:r>
      <w:r>
        <w:rPr>
          <w:rFonts w:ascii="仿宋" w:eastAsia="仿宋" w:hAnsi="仿宋" w:hint="eastAsia"/>
          <w:w w:val="95"/>
          <w:sz w:val="28"/>
          <w:szCs w:val="28"/>
          <w:lang w:eastAsia="zh-CN"/>
        </w:rPr>
        <w:t>公示期内，</w:t>
      </w:r>
      <w:r>
        <w:rPr>
          <w:rFonts w:ascii="仿宋" w:eastAsia="仿宋" w:hAnsi="仿宋"/>
          <w:w w:val="95"/>
          <w:sz w:val="28"/>
          <w:szCs w:val="28"/>
          <w:lang w:eastAsia="zh-CN"/>
        </w:rPr>
        <w:t>对</w:t>
      </w:r>
      <w:r>
        <w:rPr>
          <w:rFonts w:ascii="仿宋" w:eastAsia="仿宋" w:hAnsi="仿宋" w:hint="eastAsia"/>
          <w:w w:val="95"/>
          <w:sz w:val="28"/>
          <w:szCs w:val="28"/>
          <w:lang w:eastAsia="zh-CN"/>
        </w:rPr>
        <w:t>评审</w:t>
      </w:r>
      <w:r>
        <w:rPr>
          <w:rFonts w:ascii="仿宋" w:eastAsia="仿宋" w:hAnsi="仿宋"/>
          <w:w w:val="95"/>
          <w:sz w:val="28"/>
          <w:szCs w:val="28"/>
          <w:lang w:eastAsia="zh-CN"/>
        </w:rPr>
        <w:t>结果有异议的，可以以书面形式向</w:t>
      </w:r>
      <w:r>
        <w:rPr>
          <w:rFonts w:ascii="仿宋" w:eastAsia="仿宋" w:hAnsi="仿宋" w:hint="eastAsia"/>
          <w:w w:val="95"/>
          <w:sz w:val="28"/>
          <w:szCs w:val="28"/>
          <w:lang w:eastAsia="zh-CN"/>
        </w:rPr>
        <w:t>江苏省力学学会秘书处实名</w:t>
      </w:r>
      <w:r>
        <w:rPr>
          <w:rFonts w:ascii="仿宋" w:eastAsia="仿宋" w:hAnsi="仿宋"/>
          <w:w w:val="95"/>
          <w:sz w:val="28"/>
          <w:szCs w:val="28"/>
          <w:lang w:eastAsia="zh-CN"/>
        </w:rPr>
        <w:t>提出。</w:t>
      </w:r>
      <w:r>
        <w:rPr>
          <w:rFonts w:ascii="仿宋" w:eastAsia="仿宋" w:hAnsi="仿宋" w:hint="eastAsia"/>
          <w:w w:val="95"/>
          <w:sz w:val="28"/>
          <w:szCs w:val="28"/>
          <w:lang w:eastAsia="zh-CN"/>
        </w:rPr>
        <w:t>奖励委员会</w:t>
      </w:r>
      <w:r>
        <w:rPr>
          <w:rFonts w:ascii="仿宋" w:eastAsia="仿宋" w:hAnsi="仿宋"/>
          <w:w w:val="95"/>
          <w:sz w:val="28"/>
          <w:szCs w:val="28"/>
          <w:lang w:eastAsia="zh-CN"/>
        </w:rPr>
        <w:t>及时对异议进行核查处理，并将核查处理情况书面告知提出异议者。</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对学术不端者，经查证属实，将由江苏省力学学会撤销其奖励。</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参与评审活动的有关人员在评审活动中如有违规行为，将终止其参与评审的资格。</w:t>
      </w:r>
    </w:p>
    <w:p w:rsidR="00D6207A" w:rsidRDefault="00FE5130" w:rsidP="001846D5">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本办法经江苏省力学学会</w:t>
      </w:r>
      <w:r w:rsidRPr="0002502C">
        <w:rPr>
          <w:rFonts w:ascii="仿宋" w:eastAsia="仿宋" w:hAnsi="仿宋" w:hint="eastAsia"/>
          <w:w w:val="95"/>
          <w:sz w:val="28"/>
          <w:szCs w:val="28"/>
          <w:lang w:eastAsia="zh-CN"/>
        </w:rPr>
        <w:t>第十一届</w:t>
      </w:r>
      <w:r w:rsidR="0002502C" w:rsidRPr="0002502C">
        <w:rPr>
          <w:rFonts w:ascii="仿宋" w:eastAsia="仿宋" w:hAnsi="仿宋" w:hint="eastAsia"/>
          <w:w w:val="95"/>
          <w:sz w:val="28"/>
          <w:szCs w:val="28"/>
          <w:lang w:eastAsia="zh-CN"/>
        </w:rPr>
        <w:t>二次</w:t>
      </w:r>
      <w:r w:rsidRPr="0002502C">
        <w:rPr>
          <w:rFonts w:ascii="仿宋" w:eastAsia="仿宋" w:hAnsi="仿宋" w:hint="eastAsia"/>
          <w:w w:val="95"/>
          <w:sz w:val="28"/>
          <w:szCs w:val="28"/>
          <w:lang w:eastAsia="zh-CN"/>
        </w:rPr>
        <w:t>理事会</w:t>
      </w:r>
      <w:r>
        <w:rPr>
          <w:rFonts w:ascii="仿宋" w:eastAsia="仿宋" w:hAnsi="仿宋" w:hint="eastAsia"/>
          <w:w w:val="95"/>
          <w:sz w:val="28"/>
          <w:szCs w:val="28"/>
          <w:lang w:eastAsia="zh-CN"/>
        </w:rPr>
        <w:t>讨论通过后生效。</w:t>
      </w:r>
    </w:p>
    <w:p w:rsidR="00D6207A" w:rsidRDefault="00FE5130" w:rsidP="00D6207A">
      <w:pPr>
        <w:pStyle w:val="a3"/>
        <w:numPr>
          <w:ilvl w:val="0"/>
          <w:numId w:val="1"/>
        </w:numPr>
        <w:adjustRightInd w:val="0"/>
        <w:snapToGrid w:val="0"/>
        <w:spacing w:before="0" w:line="360" w:lineRule="auto"/>
        <w:ind w:left="0" w:firstLineChars="200" w:firstLine="529"/>
        <w:jc w:val="both"/>
        <w:rPr>
          <w:rFonts w:ascii="仿宋" w:eastAsia="仿宋" w:hAnsi="仿宋"/>
          <w:w w:val="95"/>
          <w:sz w:val="28"/>
          <w:szCs w:val="28"/>
          <w:lang w:eastAsia="zh-CN"/>
        </w:rPr>
      </w:pPr>
      <w:r>
        <w:rPr>
          <w:rFonts w:ascii="仿宋" w:eastAsia="仿宋" w:hAnsi="仿宋" w:hint="eastAsia"/>
          <w:w w:val="95"/>
          <w:sz w:val="28"/>
          <w:szCs w:val="28"/>
          <w:lang w:eastAsia="zh-CN"/>
        </w:rPr>
        <w:t>本办法由江苏省力学学会负责解释。</w:t>
      </w:r>
    </w:p>
    <w:sectPr w:rsidR="00D6207A">
      <w:pgSz w:w="11906" w:h="16838"/>
      <w:pgMar w:top="1440" w:right="1800" w:bottom="131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9F1" w:rsidRDefault="007C09F1" w:rsidP="001846D5">
      <w:r>
        <w:separator/>
      </w:r>
    </w:p>
  </w:endnote>
  <w:endnote w:type="continuationSeparator" w:id="0">
    <w:p w:rsidR="007C09F1" w:rsidRDefault="007C09F1" w:rsidP="0018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9F1" w:rsidRDefault="007C09F1" w:rsidP="001846D5">
      <w:r>
        <w:separator/>
      </w:r>
    </w:p>
  </w:footnote>
  <w:footnote w:type="continuationSeparator" w:id="0">
    <w:p w:rsidR="007C09F1" w:rsidRDefault="007C09F1" w:rsidP="00184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2F73"/>
    <w:multiLevelType w:val="singleLevel"/>
    <w:tmpl w:val="BC932F73"/>
    <w:lvl w:ilvl="0">
      <w:start w:val="1"/>
      <w:numFmt w:val="chineseCounting"/>
      <w:suff w:val="space"/>
      <w:lvlText w:val="第%1条"/>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72"/>
    <w:rsid w:val="0002502C"/>
    <w:rsid w:val="00070B80"/>
    <w:rsid w:val="000B7B5F"/>
    <w:rsid w:val="000D1068"/>
    <w:rsid w:val="001017D1"/>
    <w:rsid w:val="001846D5"/>
    <w:rsid w:val="00205FF0"/>
    <w:rsid w:val="0029143C"/>
    <w:rsid w:val="002C3A8A"/>
    <w:rsid w:val="002D6608"/>
    <w:rsid w:val="002E543B"/>
    <w:rsid w:val="0030013E"/>
    <w:rsid w:val="00337AC5"/>
    <w:rsid w:val="00364B4A"/>
    <w:rsid w:val="003A37D6"/>
    <w:rsid w:val="003F4153"/>
    <w:rsid w:val="003F6D59"/>
    <w:rsid w:val="00413196"/>
    <w:rsid w:val="0041566D"/>
    <w:rsid w:val="004963B7"/>
    <w:rsid w:val="004B06FD"/>
    <w:rsid w:val="004F7A84"/>
    <w:rsid w:val="00514A7D"/>
    <w:rsid w:val="005224DC"/>
    <w:rsid w:val="005852EE"/>
    <w:rsid w:val="005C2F78"/>
    <w:rsid w:val="00602A3D"/>
    <w:rsid w:val="006241F2"/>
    <w:rsid w:val="00673EB3"/>
    <w:rsid w:val="006C2155"/>
    <w:rsid w:val="00767754"/>
    <w:rsid w:val="007C09F1"/>
    <w:rsid w:val="007C7472"/>
    <w:rsid w:val="0082051E"/>
    <w:rsid w:val="008211DA"/>
    <w:rsid w:val="00861901"/>
    <w:rsid w:val="00A045CF"/>
    <w:rsid w:val="00A365A3"/>
    <w:rsid w:val="00AE4C9C"/>
    <w:rsid w:val="00AF0648"/>
    <w:rsid w:val="00BB1767"/>
    <w:rsid w:val="00C54553"/>
    <w:rsid w:val="00CC4C81"/>
    <w:rsid w:val="00D601F9"/>
    <w:rsid w:val="00D6207A"/>
    <w:rsid w:val="00D801BB"/>
    <w:rsid w:val="00E54D98"/>
    <w:rsid w:val="00E76584"/>
    <w:rsid w:val="00E96403"/>
    <w:rsid w:val="00EC3632"/>
    <w:rsid w:val="00EF0218"/>
    <w:rsid w:val="00F604C5"/>
    <w:rsid w:val="00F96BDA"/>
    <w:rsid w:val="00FE3027"/>
    <w:rsid w:val="00FE5130"/>
    <w:rsid w:val="034402A6"/>
    <w:rsid w:val="056B755B"/>
    <w:rsid w:val="0DD611A6"/>
    <w:rsid w:val="13152851"/>
    <w:rsid w:val="15560832"/>
    <w:rsid w:val="1A636391"/>
    <w:rsid w:val="1EDD4C19"/>
    <w:rsid w:val="2E4C01B2"/>
    <w:rsid w:val="336D1DBD"/>
    <w:rsid w:val="3502476E"/>
    <w:rsid w:val="40FE05A3"/>
    <w:rsid w:val="46146354"/>
    <w:rsid w:val="46D23656"/>
    <w:rsid w:val="49CF7CAA"/>
    <w:rsid w:val="59D66315"/>
    <w:rsid w:val="5B170382"/>
    <w:rsid w:val="5F2819F3"/>
    <w:rsid w:val="60661DE0"/>
    <w:rsid w:val="62AE67E9"/>
    <w:rsid w:val="64FB5672"/>
    <w:rsid w:val="668F3AC6"/>
    <w:rsid w:val="690B003F"/>
    <w:rsid w:val="70704C1A"/>
    <w:rsid w:val="73683CB8"/>
    <w:rsid w:val="7D7C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before="210"/>
      <w:ind w:left="759"/>
      <w:jc w:val="left"/>
    </w:pPr>
    <w:rPr>
      <w:rFonts w:ascii="仿宋_GB2312" w:eastAsia="仿宋_GB2312" w:hAnsi="仿宋_GB2312" w:cs="仿宋_GB2312"/>
      <w:sz w:val="32"/>
      <w:szCs w:val="32"/>
      <w:lang w:eastAsia="en-US"/>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
    <w:name w:val="正文文本 Char"/>
    <w:link w:val="a3"/>
    <w:qFormat/>
    <w:locked/>
    <w:rPr>
      <w:rFonts w:ascii="仿宋_GB2312" w:eastAsia="仿宋_GB2312" w:hAnsi="仿宋_GB2312" w:cs="仿宋_GB2312"/>
      <w:sz w:val="32"/>
      <w:szCs w:val="32"/>
      <w:lang w:eastAsia="en-US"/>
    </w:rPr>
  </w:style>
  <w:style w:type="character" w:customStyle="1" w:styleId="Char10">
    <w:name w:val="正文文本 Char1"/>
    <w:basedOn w:val="a0"/>
    <w:uiPriority w:val="99"/>
    <w:semiHidden/>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before="210"/>
      <w:ind w:left="759"/>
      <w:jc w:val="left"/>
    </w:pPr>
    <w:rPr>
      <w:rFonts w:ascii="仿宋_GB2312" w:eastAsia="仿宋_GB2312" w:hAnsi="仿宋_GB2312" w:cs="仿宋_GB2312"/>
      <w:sz w:val="32"/>
      <w:szCs w:val="32"/>
      <w:lang w:eastAsia="en-US"/>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
    <w:name w:val="正文文本 Char"/>
    <w:link w:val="a3"/>
    <w:qFormat/>
    <w:locked/>
    <w:rPr>
      <w:rFonts w:ascii="仿宋_GB2312" w:eastAsia="仿宋_GB2312" w:hAnsi="仿宋_GB2312" w:cs="仿宋_GB2312"/>
      <w:sz w:val="32"/>
      <w:szCs w:val="32"/>
      <w:lang w:eastAsia="en-US"/>
    </w:rPr>
  </w:style>
  <w:style w:type="character" w:customStyle="1" w:styleId="Char10">
    <w:name w:val="正文文本 Char1"/>
    <w:basedOn w:val="a0"/>
    <w:uiPriority w:val="99"/>
    <w:semiHidden/>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262</Words>
  <Characters>1497</Characters>
  <Application>Microsoft Office Word</Application>
  <DocSecurity>0</DocSecurity>
  <Lines>12</Lines>
  <Paragraphs>3</Paragraphs>
  <ScaleCrop>false</ScaleCrop>
  <Company>Win10NeT.COM</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法律事务办负责人</cp:lastModifiedBy>
  <cp:revision>29</cp:revision>
  <dcterms:created xsi:type="dcterms:W3CDTF">2018-10-26T01:21:00Z</dcterms:created>
  <dcterms:modified xsi:type="dcterms:W3CDTF">2023-02-07T06:40:00Z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