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8D394" w14:textId="190AC5F9" w:rsidR="006B6558" w:rsidRDefault="006B6558" w:rsidP="006B6558">
      <w:pPr>
        <w:spacing w:line="540" w:lineRule="exact"/>
        <w:ind w:firstLineChars="0" w:firstLine="0"/>
        <w:rPr>
          <w:rFonts w:ascii="黑体" w:eastAsia="黑体" w:hAnsi="黑体"/>
        </w:rPr>
      </w:pPr>
      <w:r w:rsidRPr="006B6558">
        <w:rPr>
          <w:rFonts w:ascii="黑体" w:eastAsia="黑体" w:hAnsi="黑体" w:hint="eastAsia"/>
        </w:rPr>
        <w:t>附件1</w:t>
      </w:r>
    </w:p>
    <w:p w14:paraId="6A53411D" w14:textId="77777777" w:rsidR="006B6558" w:rsidRPr="006B6558" w:rsidRDefault="006B6558" w:rsidP="006B6558">
      <w:pPr>
        <w:spacing w:line="540" w:lineRule="exact"/>
        <w:ind w:firstLineChars="0" w:firstLine="0"/>
        <w:rPr>
          <w:rFonts w:ascii="黑体" w:eastAsia="黑体" w:hAnsi="黑体" w:hint="eastAsia"/>
        </w:rPr>
      </w:pPr>
    </w:p>
    <w:p w14:paraId="62C9B738" w14:textId="4D59A3FE" w:rsidR="006B6558" w:rsidRDefault="006B6558" w:rsidP="006B6558">
      <w:pPr>
        <w:pStyle w:val="a3"/>
        <w:spacing w:line="540" w:lineRule="exact"/>
        <w:rPr>
          <w:rFonts w:hint="eastAsia"/>
        </w:rPr>
      </w:pPr>
      <w:r>
        <w:rPr>
          <w:rFonts w:hint="eastAsia"/>
        </w:rPr>
        <w:t>力学科普微文写作要求</w:t>
      </w:r>
    </w:p>
    <w:p w14:paraId="6F86D31B" w14:textId="77777777" w:rsidR="006B6558" w:rsidRDefault="006B6558" w:rsidP="006B6558">
      <w:pPr>
        <w:pStyle w:val="1"/>
        <w:spacing w:line="540" w:lineRule="exact"/>
        <w:ind w:firstLine="640"/>
        <w:rPr>
          <w:rFonts w:hint="eastAsia"/>
        </w:rPr>
      </w:pPr>
      <w:r>
        <w:rPr>
          <w:rFonts w:hint="eastAsia"/>
        </w:rPr>
        <w:t>一、微文题目</w:t>
      </w:r>
    </w:p>
    <w:p w14:paraId="225DA500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微文题目是论文全貌的集中体现，应能概括整个论文最重要的内容，命题必须确切、简明，题目应力求简单，也不应宽泛笼统，应能看出论文的实质性内容和主要问题。题目一般不超过</w:t>
      </w:r>
      <w:r>
        <w:rPr>
          <w:rFonts w:hint="eastAsia"/>
        </w:rPr>
        <w:t>20</w:t>
      </w:r>
      <w:r>
        <w:rPr>
          <w:rFonts w:hint="eastAsia"/>
        </w:rPr>
        <w:t>个汉字，必要时可加副标题。副标题可另起一行，用破折号与题目隔开。题目中应避免使用非公知公用的缩略语、字符、代号以及结构式和公式。</w:t>
      </w:r>
    </w:p>
    <w:p w14:paraId="7D8FC3F1" w14:textId="77777777" w:rsidR="006B6558" w:rsidRDefault="006B6558" w:rsidP="006B6558">
      <w:pPr>
        <w:pStyle w:val="1"/>
        <w:spacing w:line="540" w:lineRule="exact"/>
        <w:ind w:firstLine="640"/>
        <w:rPr>
          <w:rFonts w:hint="eastAsia"/>
        </w:rPr>
      </w:pPr>
      <w:r>
        <w:rPr>
          <w:rFonts w:hint="eastAsia"/>
        </w:rPr>
        <w:t>二、正文文字格式</w:t>
      </w:r>
    </w:p>
    <w:p w14:paraId="0F5CF7AE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正文是微文的主体，内容可因研究主题的性质不同而有所变化。一般可包括：问题描述、理论基础、计算方法、实验方法、经过整理加工的实验结果的分析讨论、见解和结论。</w:t>
      </w:r>
    </w:p>
    <w:p w14:paraId="7C967CE3" w14:textId="77777777" w:rsidR="006B6558" w:rsidRDefault="006B6558" w:rsidP="006B6558">
      <w:pPr>
        <w:pStyle w:val="2"/>
        <w:spacing w:line="540" w:lineRule="exact"/>
        <w:ind w:firstLine="640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．电子文档类型</w:t>
      </w:r>
    </w:p>
    <w:p w14:paraId="344216E3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论文电子文档同时提供</w:t>
      </w:r>
      <w:r>
        <w:rPr>
          <w:rFonts w:hint="eastAsia"/>
        </w:rPr>
        <w:t>Word</w:t>
      </w:r>
      <w:r>
        <w:rPr>
          <w:rFonts w:hint="eastAsia"/>
        </w:rPr>
        <w:t>文档和</w:t>
      </w:r>
      <w:r>
        <w:rPr>
          <w:rFonts w:hint="eastAsia"/>
        </w:rPr>
        <w:t>PDF</w:t>
      </w:r>
      <w:r>
        <w:rPr>
          <w:rFonts w:hint="eastAsia"/>
        </w:rPr>
        <w:t>矢量文件格式。</w:t>
      </w:r>
    </w:p>
    <w:p w14:paraId="6674D735" w14:textId="77777777" w:rsidR="006B6558" w:rsidRDefault="006B6558" w:rsidP="006B6558">
      <w:pPr>
        <w:pStyle w:val="2"/>
        <w:spacing w:line="540" w:lineRule="exact"/>
        <w:ind w:firstLine="64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．字体：</w:t>
      </w:r>
      <w:r>
        <w:rPr>
          <w:rFonts w:hint="eastAsia"/>
        </w:rPr>
        <w:t xml:space="preserve"> </w:t>
      </w:r>
    </w:p>
    <w:p w14:paraId="2B70F6CE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）正文：小四号宋体，首行缩进。除引文和前面所述的某些外文符号外一律用正体，文字用横排；</w:t>
      </w:r>
    </w:p>
    <w:p w14:paraId="27B8FB8D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）一级标题（题目）：二号宋体居中；二级标题（章）：三号黑体居中；</w:t>
      </w:r>
    </w:p>
    <w:p w14:paraId="7E972B55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）三级标题（节）：四号宋体（粗体）居左；四级标题（节内小节）居左：小四（黑体）；</w:t>
      </w:r>
    </w:p>
    <w:p w14:paraId="0866574A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lastRenderedPageBreak/>
        <w:t>（</w:t>
      </w:r>
      <w:r>
        <w:rPr>
          <w:rFonts w:hint="eastAsia"/>
        </w:rPr>
        <w:t>4</w:t>
      </w:r>
      <w:r>
        <w:rPr>
          <w:rFonts w:hint="eastAsia"/>
        </w:rPr>
        <w:t>）表格文字可用小五宋体或正文字体，居中（或居左）并整齐划一，表格名及图名用</w:t>
      </w:r>
      <w:r>
        <w:rPr>
          <w:rFonts w:hint="eastAsia"/>
        </w:rPr>
        <w:t>5</w:t>
      </w:r>
      <w:r>
        <w:rPr>
          <w:rFonts w:hint="eastAsia"/>
        </w:rPr>
        <w:t>号宋体；</w:t>
      </w:r>
    </w:p>
    <w:p w14:paraId="592F6BA7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）标点符号：单个的标点符号（如句号、逗号、分号、顿号、冒号、感叹号、破折号等）和成双的标点符号（如分号、括号）的后半部分不得放在行首，成双的标点符号前半个不得放在句末。</w:t>
      </w:r>
    </w:p>
    <w:p w14:paraId="0B41C13C" w14:textId="77777777" w:rsidR="006B6558" w:rsidRDefault="006B6558" w:rsidP="006B6558">
      <w:pPr>
        <w:pStyle w:val="2"/>
        <w:spacing w:line="540" w:lineRule="exact"/>
        <w:ind w:firstLine="640"/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．纸张尺寸和页码</w:t>
      </w:r>
    </w:p>
    <w:p w14:paraId="749ECCEC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A4</w:t>
      </w:r>
      <w:r>
        <w:rPr>
          <w:rFonts w:hint="eastAsia"/>
        </w:rPr>
        <w:t>纸张，上、下页边距</w:t>
      </w:r>
      <w:r>
        <w:rPr>
          <w:rFonts w:hint="eastAsia"/>
        </w:rPr>
        <w:t>2.54cm</w:t>
      </w:r>
      <w:r>
        <w:rPr>
          <w:rFonts w:hint="eastAsia"/>
        </w:rPr>
        <w:t>，左、右两侧页边距</w:t>
      </w:r>
      <w:r>
        <w:rPr>
          <w:rFonts w:hint="eastAsia"/>
        </w:rPr>
        <w:t>3.18cm</w:t>
      </w:r>
      <w:r>
        <w:rPr>
          <w:rFonts w:hint="eastAsia"/>
        </w:rPr>
        <w:t>。</w:t>
      </w:r>
    </w:p>
    <w:p w14:paraId="0B28676F" w14:textId="3558C1BA" w:rsidR="006B6558" w:rsidRDefault="006B6558" w:rsidP="006B6558">
      <w:pPr>
        <w:pStyle w:val="2"/>
        <w:spacing w:line="540" w:lineRule="exact"/>
        <w:ind w:firstLine="640"/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 xml:space="preserve"> </w:t>
      </w:r>
      <w:r>
        <w:rPr>
          <w:rFonts w:hint="eastAsia"/>
        </w:rPr>
        <w:t>数学、物理符号和化学式</w:t>
      </w:r>
    </w:p>
    <w:p w14:paraId="2814BDCE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正文中的公式、算式或方程式等应编排序号，序号标注于该式所在行的最右边；当有续行时，应标注于最后一行的最右边。</w:t>
      </w:r>
    </w:p>
    <w:p w14:paraId="3EC24F51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公式首行的起始位置位于行首算起第五个中文字符之处，即在段落起始行的首行缩进位置再退后两个中文字符。不要用居中、居左或居行首排列。</w:t>
      </w:r>
    </w:p>
    <w:p w14:paraId="3F69BB34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较短的公式一般一式一行并按顺序编号，较长的公式必须转行时，只能在</w:t>
      </w:r>
      <w:r>
        <w:rPr>
          <w:rFonts w:hint="eastAsia"/>
        </w:rPr>
        <w:t>=</w:t>
      </w:r>
      <w:r>
        <w:rPr>
          <w:rFonts w:hint="eastAsia"/>
        </w:rPr>
        <w:t>、≈，</w:t>
      </w:r>
      <w:r>
        <w:rPr>
          <w:rFonts w:hint="eastAsia"/>
        </w:rPr>
        <w:t>+</w:t>
      </w:r>
      <w:r>
        <w:rPr>
          <w:rFonts w:hint="eastAsia"/>
        </w:rPr>
        <w:t>，</w:t>
      </w:r>
      <w:r>
        <w:rPr>
          <w:rFonts w:hint="eastAsia"/>
        </w:rPr>
        <w:t>--</w:t>
      </w:r>
      <w:r>
        <w:rPr>
          <w:rFonts w:hint="eastAsia"/>
        </w:rPr>
        <w:t>，×，÷</w:t>
      </w:r>
      <w:r>
        <w:rPr>
          <w:rFonts w:hint="eastAsia"/>
        </w:rPr>
        <w:t xml:space="preserve">,&lt;, </w:t>
      </w:r>
      <w:r>
        <w:rPr>
          <w:rFonts w:hint="eastAsia"/>
        </w:rPr>
        <w:t>处转行。上下式尽可能在等号“</w:t>
      </w:r>
      <w:r>
        <w:rPr>
          <w:rFonts w:hint="eastAsia"/>
        </w:rPr>
        <w:t>=</w:t>
      </w:r>
      <w:r>
        <w:rPr>
          <w:rFonts w:hint="eastAsia"/>
        </w:rPr>
        <w:t>”处对齐。公式中符号尚未说明者应有说明，符号说明之间用分号隔开，一般一个符号占一行。</w:t>
      </w:r>
    </w:p>
    <w:p w14:paraId="563F9F7E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不需编号的公式也可以不用另起行。如：</w:t>
      </w:r>
      <w:r>
        <w:rPr>
          <w:rFonts w:hint="eastAsia"/>
        </w:rPr>
        <w:t>I=V/R</w:t>
      </w:r>
      <w:r>
        <w:rPr>
          <w:rFonts w:hint="eastAsia"/>
        </w:rPr>
        <w:t>，式中</w:t>
      </w:r>
      <w:r>
        <w:rPr>
          <w:rFonts w:hint="eastAsia"/>
        </w:rPr>
        <w:t>I</w:t>
      </w:r>
      <w:r>
        <w:rPr>
          <w:rFonts w:hint="eastAsia"/>
        </w:rPr>
        <w:t>为电流（</w:t>
      </w:r>
      <w:r>
        <w:rPr>
          <w:rFonts w:hint="eastAsia"/>
        </w:rPr>
        <w:t>A</w:t>
      </w:r>
      <w:r>
        <w:rPr>
          <w:rFonts w:hint="eastAsia"/>
        </w:rPr>
        <w:t>），</w:t>
      </w:r>
      <w:r>
        <w:rPr>
          <w:rFonts w:hint="eastAsia"/>
        </w:rPr>
        <w:t>V</w:t>
      </w:r>
      <w:r>
        <w:rPr>
          <w:rFonts w:hint="eastAsia"/>
        </w:rPr>
        <w:t>为电压（</w:t>
      </w:r>
      <w:r>
        <w:rPr>
          <w:rFonts w:hint="eastAsia"/>
        </w:rPr>
        <w:t>V</w:t>
      </w:r>
      <w:r>
        <w:rPr>
          <w:rFonts w:hint="eastAsia"/>
        </w:rPr>
        <w:t>），</w:t>
      </w:r>
      <w:r>
        <w:rPr>
          <w:rFonts w:hint="eastAsia"/>
        </w:rPr>
        <w:t>R</w:t>
      </w:r>
      <w:r>
        <w:rPr>
          <w:rFonts w:hint="eastAsia"/>
        </w:rPr>
        <w:t>为电阻（Ω）。</w:t>
      </w:r>
    </w:p>
    <w:p w14:paraId="61D68A4D" w14:textId="77777777" w:rsidR="006B6558" w:rsidRDefault="006B6558" w:rsidP="006B6558">
      <w:pPr>
        <w:spacing w:line="540" w:lineRule="exact"/>
        <w:ind w:firstLine="640"/>
      </w:pPr>
      <w:r>
        <w:t>对不需要公式编号的短公式，或者夹杂在文字内的公式及符号，一般不用公式编辑器，可用上标（</w:t>
      </w:r>
      <w:r>
        <w:t>x²</w:t>
      </w:r>
      <w:r>
        <w:t>）、下标（</w:t>
      </w:r>
      <w:r>
        <w:t>x2</w:t>
      </w:r>
      <w:r>
        <w:t>）和</w:t>
      </w:r>
      <w:r>
        <w:t>Ω</w:t>
      </w:r>
      <w:r>
        <w:t>字符库中的字符来表达，并</w:t>
      </w:r>
      <w:proofErr w:type="gramStart"/>
      <w:r>
        <w:t>把除式写成</w:t>
      </w:r>
      <w:proofErr w:type="gramEnd"/>
      <w:r>
        <w:t>横式，不宜采用竖式，以便</w:t>
      </w:r>
      <w:r>
        <w:lastRenderedPageBreak/>
        <w:t>使行距均匀，编排整齐。</w:t>
      </w:r>
    </w:p>
    <w:p w14:paraId="7E848A87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公式及文字中的一般变量（或一般函数）（如坐标</w:t>
      </w:r>
      <w:r>
        <w:rPr>
          <w:rFonts w:hint="eastAsia"/>
        </w:rPr>
        <w:t>X</w:t>
      </w:r>
      <w:r>
        <w:rPr>
          <w:rFonts w:hint="eastAsia"/>
        </w:rPr>
        <w:t>，</w:t>
      </w:r>
      <w:r>
        <w:rPr>
          <w:rFonts w:hint="eastAsia"/>
        </w:rPr>
        <w:t>Y</w:t>
      </w:r>
      <w:r>
        <w:rPr>
          <w:rFonts w:hint="eastAsia"/>
        </w:rPr>
        <w:t>、电压</w:t>
      </w:r>
      <w:r>
        <w:rPr>
          <w:rFonts w:hint="eastAsia"/>
        </w:rPr>
        <w:t>V</w:t>
      </w:r>
      <w:r>
        <w:rPr>
          <w:rFonts w:hint="eastAsia"/>
        </w:rPr>
        <w:t>、频率</w:t>
      </w:r>
      <w:r>
        <w:rPr>
          <w:rFonts w:hint="eastAsia"/>
        </w:rPr>
        <w:t>f</w:t>
      </w:r>
      <w:r>
        <w:rPr>
          <w:rFonts w:hint="eastAsia"/>
        </w:rPr>
        <w:t>）宜用斜体，矢量用粗斜体如</w:t>
      </w:r>
      <w:r>
        <w:rPr>
          <w:rFonts w:hint="eastAsia"/>
        </w:rPr>
        <w:t>S</w:t>
      </w:r>
      <w:r>
        <w:rPr>
          <w:rFonts w:hint="eastAsia"/>
        </w:rPr>
        <w:t>（或白</w:t>
      </w:r>
      <w:proofErr w:type="gramStart"/>
      <w:r>
        <w:rPr>
          <w:rFonts w:hint="eastAsia"/>
        </w:rPr>
        <w:t>斜体上</w:t>
      </w:r>
      <w:proofErr w:type="gramEnd"/>
      <w:r>
        <w:rPr>
          <w:rFonts w:hint="eastAsia"/>
        </w:rPr>
        <w:t>加单箭头如</w:t>
      </w:r>
      <w:r>
        <w:rPr>
          <w:rFonts w:hint="eastAsia"/>
        </w:rPr>
        <w:t xml:space="preserve"> </w:t>
      </w:r>
      <w:r>
        <w:rPr>
          <w:rFonts w:hint="eastAsia"/>
        </w:rPr>
        <w:t>）。常用函数（如三角函数</w:t>
      </w:r>
      <w:r>
        <w:rPr>
          <w:rFonts w:hint="eastAsia"/>
        </w:rPr>
        <w:t>cos</w:t>
      </w:r>
      <w:r>
        <w:rPr>
          <w:rFonts w:hint="eastAsia"/>
        </w:rPr>
        <w:t>、对数函数</w:t>
      </w:r>
      <w:r>
        <w:rPr>
          <w:rFonts w:hint="eastAsia"/>
        </w:rPr>
        <w:t>ln</w:t>
      </w:r>
      <w:r>
        <w:rPr>
          <w:rFonts w:hint="eastAsia"/>
        </w:rPr>
        <w:t>等）、数字运算符、化学元素符号及分子式、单位符号、产品代号、人名地名的外文字母等用正体。</w:t>
      </w:r>
    </w:p>
    <w:p w14:paraId="3DC36616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非公知公用的符号、缩略词均应该在第一次出现时加以说明，并给以明确定义。必要时缩略词后面在括号内标明外文原文。</w:t>
      </w:r>
    </w:p>
    <w:p w14:paraId="0C303C60" w14:textId="0726BFFC" w:rsidR="006B6558" w:rsidRDefault="006B6558" w:rsidP="006B6558">
      <w:pPr>
        <w:pStyle w:val="2"/>
        <w:spacing w:line="540" w:lineRule="exact"/>
        <w:ind w:firstLine="640"/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 xml:space="preserve"> </w:t>
      </w:r>
      <w:r>
        <w:rPr>
          <w:rFonts w:hint="eastAsia"/>
        </w:rPr>
        <w:t>计量单位和数字用法</w:t>
      </w:r>
    </w:p>
    <w:p w14:paraId="3188F54F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论文必须采用</w:t>
      </w:r>
      <w:r>
        <w:rPr>
          <w:rFonts w:hint="eastAsia"/>
        </w:rPr>
        <w:t>1984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27</w:t>
      </w:r>
      <w:r>
        <w:rPr>
          <w:rFonts w:hint="eastAsia"/>
        </w:rPr>
        <w:t>日国务院发布的《中华人民共和国法定计量单位》，并遵照《中华人民共和国法定计量单位使用方法》执行。各种量、单位和符号，必须遵循国家标准的规定执行。数字和单位用法应遵照</w:t>
      </w:r>
      <w:r>
        <w:rPr>
          <w:rFonts w:hint="eastAsia"/>
        </w:rPr>
        <w:t>GB/T 15835</w:t>
      </w:r>
      <w:r>
        <w:rPr>
          <w:rFonts w:hint="eastAsia"/>
        </w:rPr>
        <w:t>，例如：</w:t>
      </w:r>
    </w:p>
    <w:p w14:paraId="6E37A7A5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不宜在文字中间夹杂使用数学（物理）符号、计量单位符号，例如“钢轨每</w:t>
      </w:r>
      <w:r>
        <w:rPr>
          <w:rFonts w:hint="eastAsia"/>
        </w:rPr>
        <w:t>m</w:t>
      </w:r>
      <w:r>
        <w:rPr>
          <w:rFonts w:hint="eastAsia"/>
        </w:rPr>
        <w:t>重量</w:t>
      </w:r>
      <w:r>
        <w:rPr>
          <w:rFonts w:hint="eastAsia"/>
        </w:rPr>
        <w:t>&lt;50kg</w:t>
      </w:r>
      <w:r>
        <w:rPr>
          <w:rFonts w:hint="eastAsia"/>
        </w:rPr>
        <w:t>”应写为“钢轨每米重量小于</w:t>
      </w:r>
      <w:r>
        <w:rPr>
          <w:rFonts w:hint="eastAsia"/>
        </w:rPr>
        <w:t>50kg</w:t>
      </w:r>
      <w:r>
        <w:rPr>
          <w:rFonts w:hint="eastAsia"/>
        </w:rPr>
        <w:t>”；</w:t>
      </w:r>
    </w:p>
    <w:p w14:paraId="68275DE0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纯小数在小数点前面的</w:t>
      </w:r>
      <w:r>
        <w:rPr>
          <w:rFonts w:hint="eastAsia"/>
        </w:rPr>
        <w:t>0</w:t>
      </w:r>
      <w:r>
        <w:rPr>
          <w:rFonts w:hint="eastAsia"/>
        </w:rPr>
        <w:t>不能省略；</w:t>
      </w:r>
    </w:p>
    <w:p w14:paraId="49493ACF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百分数及</w:t>
      </w:r>
      <w:proofErr w:type="gramStart"/>
      <w:r>
        <w:rPr>
          <w:rFonts w:hint="eastAsia"/>
        </w:rPr>
        <w:t>幂</w:t>
      </w:r>
      <w:proofErr w:type="gramEnd"/>
      <w:r>
        <w:rPr>
          <w:rFonts w:hint="eastAsia"/>
        </w:rPr>
        <w:t>次数量范围应完整表达，如“</w:t>
      </w:r>
      <w:r>
        <w:rPr>
          <w:rFonts w:hint="eastAsia"/>
        </w:rPr>
        <w:t>20%</w:t>
      </w:r>
      <w:r>
        <w:rPr>
          <w:rFonts w:hint="eastAsia"/>
        </w:rPr>
        <w:t>～</w:t>
      </w:r>
      <w:r>
        <w:rPr>
          <w:rFonts w:hint="eastAsia"/>
        </w:rPr>
        <w:t>40%</w:t>
      </w:r>
      <w:r>
        <w:rPr>
          <w:rFonts w:hint="eastAsia"/>
        </w:rPr>
        <w:t>”不应写作“</w:t>
      </w:r>
      <w:r>
        <w:rPr>
          <w:rFonts w:hint="eastAsia"/>
        </w:rPr>
        <w:t>20</w:t>
      </w:r>
      <w:r>
        <w:rPr>
          <w:rFonts w:hint="eastAsia"/>
        </w:rPr>
        <w:t>～</w:t>
      </w:r>
      <w:r>
        <w:rPr>
          <w:rFonts w:hint="eastAsia"/>
        </w:rPr>
        <w:t>40%</w:t>
      </w:r>
      <w:r>
        <w:rPr>
          <w:rFonts w:hint="eastAsia"/>
        </w:rPr>
        <w:t>”，“</w:t>
      </w:r>
      <w:r>
        <w:rPr>
          <w:rFonts w:hint="eastAsia"/>
        </w:rPr>
        <w:t>3</w:t>
      </w:r>
      <w:r>
        <w:rPr>
          <w:rFonts w:hint="eastAsia"/>
        </w:rPr>
        <w:t>×</w:t>
      </w:r>
      <w:r>
        <w:rPr>
          <w:rFonts w:hint="eastAsia"/>
        </w:rPr>
        <w:t>102</w:t>
      </w:r>
      <w:r>
        <w:rPr>
          <w:rFonts w:hint="eastAsia"/>
        </w:rPr>
        <w:t>～</w:t>
      </w:r>
      <w:r>
        <w:rPr>
          <w:rFonts w:hint="eastAsia"/>
        </w:rPr>
        <w:t>5</w:t>
      </w:r>
      <w:r>
        <w:rPr>
          <w:rFonts w:hint="eastAsia"/>
        </w:rPr>
        <w:t>×</w:t>
      </w:r>
      <w:r>
        <w:rPr>
          <w:rFonts w:hint="eastAsia"/>
        </w:rPr>
        <w:t>102</w:t>
      </w:r>
      <w:r>
        <w:rPr>
          <w:rFonts w:hint="eastAsia"/>
        </w:rPr>
        <w:t>”不能写成“</w:t>
      </w:r>
      <w:r>
        <w:rPr>
          <w:rFonts w:hint="eastAsia"/>
        </w:rPr>
        <w:t>3</w:t>
      </w:r>
      <w:r>
        <w:rPr>
          <w:rFonts w:hint="eastAsia"/>
        </w:rPr>
        <w:t>～</w:t>
      </w:r>
      <w:r>
        <w:rPr>
          <w:rFonts w:hint="eastAsia"/>
        </w:rPr>
        <w:t>5</w:t>
      </w:r>
      <w:r>
        <w:rPr>
          <w:rFonts w:hint="eastAsia"/>
        </w:rPr>
        <w:t>×</w:t>
      </w:r>
      <w:r>
        <w:rPr>
          <w:rFonts w:hint="eastAsia"/>
        </w:rPr>
        <w:t>102</w:t>
      </w:r>
      <w:r>
        <w:rPr>
          <w:rFonts w:hint="eastAsia"/>
        </w:rPr>
        <w:t>”；</w:t>
      </w:r>
    </w:p>
    <w:p w14:paraId="1961E846" w14:textId="77777777" w:rsidR="006B6558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避免让单位误为词头，如力矩单位</w:t>
      </w:r>
      <w:r>
        <w:rPr>
          <w:rFonts w:hint="eastAsia"/>
        </w:rPr>
        <w:t>N</w:t>
      </w:r>
      <w:r>
        <w:rPr>
          <w:rFonts w:hint="eastAsia"/>
        </w:rPr>
        <w:t>·</w:t>
      </w:r>
      <w:r>
        <w:rPr>
          <w:rFonts w:hint="eastAsia"/>
        </w:rPr>
        <w:t>m</w:t>
      </w:r>
      <w:r>
        <w:rPr>
          <w:rFonts w:hint="eastAsia"/>
        </w:rPr>
        <w:t>或</w:t>
      </w:r>
      <w:r>
        <w:rPr>
          <w:rFonts w:hint="eastAsia"/>
        </w:rPr>
        <w:t>Nm</w:t>
      </w:r>
      <w:r>
        <w:rPr>
          <w:rFonts w:hint="eastAsia"/>
        </w:rPr>
        <w:t>不能写成</w:t>
      </w:r>
      <w:proofErr w:type="spellStart"/>
      <w:r>
        <w:rPr>
          <w:rFonts w:hint="eastAsia"/>
        </w:rPr>
        <w:t>mN</w:t>
      </w:r>
      <w:proofErr w:type="spellEnd"/>
      <w:r>
        <w:rPr>
          <w:rFonts w:hint="eastAsia"/>
        </w:rPr>
        <w:t>；</w:t>
      </w:r>
    </w:p>
    <w:p w14:paraId="472739F0" w14:textId="5C188D6F" w:rsidR="001F262B" w:rsidRDefault="006B6558" w:rsidP="006B6558">
      <w:pPr>
        <w:spacing w:line="540" w:lineRule="exact"/>
        <w:ind w:firstLine="640"/>
        <w:rPr>
          <w:rFonts w:hint="eastAsia"/>
        </w:rPr>
      </w:pPr>
      <w:r>
        <w:rPr>
          <w:rFonts w:hint="eastAsia"/>
        </w:rPr>
        <w:t>组合单位中的斜线不能多于一条，如</w:t>
      </w:r>
      <w:r>
        <w:rPr>
          <w:rFonts w:hint="eastAsia"/>
        </w:rPr>
        <w:t>w/(m2</w:t>
      </w:r>
      <w:r>
        <w:rPr>
          <w:rFonts w:hint="eastAsia"/>
        </w:rPr>
        <w:t>·℃</w:t>
      </w:r>
      <w:r>
        <w:rPr>
          <w:rFonts w:hint="eastAsia"/>
        </w:rPr>
        <w:t>)</w:t>
      </w:r>
      <w:r>
        <w:rPr>
          <w:rFonts w:hint="eastAsia"/>
        </w:rPr>
        <w:t>不能写成</w:t>
      </w:r>
      <w:r>
        <w:rPr>
          <w:rFonts w:hint="eastAsia"/>
        </w:rPr>
        <w:t>w/m2/</w:t>
      </w:r>
      <w:r>
        <w:rPr>
          <w:rFonts w:hint="eastAsia"/>
        </w:rPr>
        <w:t>℃。</w:t>
      </w:r>
    </w:p>
    <w:sectPr w:rsidR="001F262B" w:rsidSect="006B65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23877" w14:textId="77777777" w:rsidR="00015088" w:rsidRDefault="00015088" w:rsidP="006B6558">
      <w:pPr>
        <w:spacing w:line="240" w:lineRule="auto"/>
        <w:ind w:firstLine="640"/>
        <w:rPr>
          <w:rFonts w:hint="eastAsia"/>
        </w:rPr>
      </w:pPr>
      <w:r>
        <w:separator/>
      </w:r>
    </w:p>
  </w:endnote>
  <w:endnote w:type="continuationSeparator" w:id="0">
    <w:p w14:paraId="2282BC46" w14:textId="77777777" w:rsidR="00015088" w:rsidRDefault="00015088" w:rsidP="006B6558">
      <w:pPr>
        <w:spacing w:line="240" w:lineRule="auto"/>
        <w:ind w:firstLine="64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7928A" w14:textId="77777777" w:rsidR="006B6558" w:rsidRDefault="006B6558">
    <w:pPr>
      <w:pStyle w:val="af0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9FEC8" w14:textId="77777777" w:rsidR="006B6558" w:rsidRDefault="006B6558">
    <w:pPr>
      <w:pStyle w:val="af0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34CB" w14:textId="77777777" w:rsidR="006B6558" w:rsidRDefault="006B6558">
    <w:pPr>
      <w:pStyle w:val="af0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B0C11" w14:textId="77777777" w:rsidR="00015088" w:rsidRDefault="00015088" w:rsidP="006B6558">
      <w:pPr>
        <w:spacing w:line="240" w:lineRule="auto"/>
        <w:ind w:firstLine="640"/>
        <w:rPr>
          <w:rFonts w:hint="eastAsia"/>
        </w:rPr>
      </w:pPr>
      <w:r>
        <w:separator/>
      </w:r>
    </w:p>
  </w:footnote>
  <w:footnote w:type="continuationSeparator" w:id="0">
    <w:p w14:paraId="6C274371" w14:textId="77777777" w:rsidR="00015088" w:rsidRDefault="00015088" w:rsidP="006B6558">
      <w:pPr>
        <w:spacing w:line="240" w:lineRule="auto"/>
        <w:ind w:firstLine="64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C6D4D" w14:textId="77777777" w:rsidR="006B6558" w:rsidRDefault="006B6558">
    <w:pPr>
      <w:pStyle w:val="ae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2F0E" w14:textId="77777777" w:rsidR="006B6558" w:rsidRDefault="006B6558">
    <w:pPr>
      <w:pStyle w:val="ae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B4ED" w14:textId="77777777" w:rsidR="006B6558" w:rsidRDefault="006B6558">
    <w:pPr>
      <w:pStyle w:val="ae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3A7"/>
    <w:rsid w:val="00015088"/>
    <w:rsid w:val="000F1F74"/>
    <w:rsid w:val="001E3532"/>
    <w:rsid w:val="001F262B"/>
    <w:rsid w:val="003E6B3D"/>
    <w:rsid w:val="006B6558"/>
    <w:rsid w:val="00722FF3"/>
    <w:rsid w:val="00A033B6"/>
    <w:rsid w:val="00CA108A"/>
    <w:rsid w:val="00CC119E"/>
    <w:rsid w:val="00E16FB4"/>
    <w:rsid w:val="00E463D5"/>
    <w:rsid w:val="00E5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A639F9"/>
  <w15:chartTrackingRefBased/>
  <w15:docId w15:val="{C5A92259-1B2A-4FF3-8C2A-47AD39CC6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3D5"/>
    <w:pPr>
      <w:widowControl w:val="0"/>
      <w:spacing w:after="0" w:line="560" w:lineRule="exact"/>
      <w:ind w:firstLineChars="200" w:firstLine="200"/>
      <w:jc w:val="both"/>
    </w:pPr>
    <w:rPr>
      <w:rFonts w:eastAsia="仿宋_GB2312"/>
      <w:sz w:val="3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2FF3"/>
    <w:pPr>
      <w:keepNext/>
      <w:keepLines/>
      <w:outlineLvl w:val="0"/>
    </w:pPr>
    <w:rPr>
      <w:rFonts w:asciiTheme="majorHAnsi" w:eastAsia="黑体" w:hAnsiTheme="majorHAnsi" w:cstheme="majorBidi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22FF3"/>
    <w:pPr>
      <w:keepNext/>
      <w:keepLines/>
      <w:outlineLvl w:val="1"/>
    </w:pPr>
    <w:rPr>
      <w:rFonts w:asciiTheme="majorHAnsi" w:eastAsia="楷体" w:hAnsiTheme="majorHAnsi" w:cstheme="majorBidi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3A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3A7"/>
    <w:pPr>
      <w:keepNext/>
      <w:keepLines/>
      <w:spacing w:before="80" w:after="40"/>
      <w:outlineLvl w:val="3"/>
    </w:pPr>
    <w:rPr>
      <w:rFonts w:eastAsiaTheme="min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13A7"/>
    <w:pPr>
      <w:keepNext/>
      <w:keepLines/>
      <w:spacing w:before="80" w:after="40"/>
      <w:outlineLvl w:val="4"/>
    </w:pPr>
    <w:rPr>
      <w:rFonts w:eastAsiaTheme="minorEastAsia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13A7"/>
    <w:pPr>
      <w:keepNext/>
      <w:keepLines/>
      <w:spacing w:before="40"/>
      <w:outlineLvl w:val="5"/>
    </w:pPr>
    <w:rPr>
      <w:rFonts w:eastAsiaTheme="minorEastAsia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13A7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13A7"/>
    <w:pPr>
      <w:keepNext/>
      <w:keepLines/>
      <w:outlineLvl w:val="7"/>
    </w:pPr>
    <w:rPr>
      <w:rFonts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13A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033B6"/>
    <w:pPr>
      <w:spacing w:line="720" w:lineRule="exact"/>
      <w:ind w:firstLineChars="0" w:firstLine="0"/>
      <w:contextualSpacing/>
      <w:jc w:val="center"/>
    </w:pPr>
    <w:rPr>
      <w:rFonts w:asciiTheme="majorHAnsi" w:eastAsia="方正小标宋简体" w:hAnsiTheme="majorHAnsi" w:cstheme="majorBidi"/>
      <w:spacing w:val="-10"/>
      <w:kern w:val="28"/>
      <w:sz w:val="44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033B6"/>
    <w:rPr>
      <w:rFonts w:asciiTheme="majorHAnsi" w:eastAsia="方正小标宋简体" w:hAnsiTheme="majorHAnsi" w:cstheme="majorBidi"/>
      <w:spacing w:val="-10"/>
      <w:kern w:val="28"/>
      <w:sz w:val="44"/>
      <w:szCs w:val="56"/>
    </w:rPr>
  </w:style>
  <w:style w:type="character" w:customStyle="1" w:styleId="10">
    <w:name w:val="标题 1 字符"/>
    <w:basedOn w:val="a0"/>
    <w:link w:val="1"/>
    <w:uiPriority w:val="9"/>
    <w:rsid w:val="00722FF3"/>
    <w:rPr>
      <w:rFonts w:asciiTheme="majorHAnsi" w:eastAsia="黑体" w:hAnsiTheme="majorHAnsi" w:cstheme="majorBidi"/>
      <w:sz w:val="32"/>
      <w:szCs w:val="48"/>
      <w14:ligatures w14:val="none"/>
    </w:rPr>
  </w:style>
  <w:style w:type="character" w:customStyle="1" w:styleId="20">
    <w:name w:val="标题 2 字符"/>
    <w:basedOn w:val="a0"/>
    <w:link w:val="2"/>
    <w:uiPriority w:val="9"/>
    <w:rsid w:val="00722FF3"/>
    <w:rPr>
      <w:rFonts w:asciiTheme="majorHAnsi" w:eastAsia="楷体" w:hAnsiTheme="majorHAnsi" w:cstheme="majorBidi"/>
      <w:sz w:val="32"/>
      <w:szCs w:val="40"/>
      <w14:ligatures w14:val="none"/>
    </w:rPr>
  </w:style>
  <w:style w:type="character" w:customStyle="1" w:styleId="30">
    <w:name w:val="标题 3 字符"/>
    <w:basedOn w:val="a0"/>
    <w:link w:val="3"/>
    <w:uiPriority w:val="9"/>
    <w:semiHidden/>
    <w:rsid w:val="00E513A7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customStyle="1" w:styleId="40">
    <w:name w:val="标题 4 字符"/>
    <w:basedOn w:val="a0"/>
    <w:link w:val="4"/>
    <w:uiPriority w:val="9"/>
    <w:semiHidden/>
    <w:rsid w:val="00E513A7"/>
    <w:rPr>
      <w:rFonts w:cstheme="majorBidi"/>
      <w:color w:val="2F5496" w:themeColor="accent1" w:themeShade="BF"/>
      <w:sz w:val="28"/>
      <w:szCs w:val="28"/>
      <w14:ligatures w14:val="none"/>
    </w:rPr>
  </w:style>
  <w:style w:type="character" w:customStyle="1" w:styleId="50">
    <w:name w:val="标题 5 字符"/>
    <w:basedOn w:val="a0"/>
    <w:link w:val="5"/>
    <w:uiPriority w:val="9"/>
    <w:semiHidden/>
    <w:rsid w:val="00E513A7"/>
    <w:rPr>
      <w:rFonts w:cstheme="majorBidi"/>
      <w:color w:val="2F5496" w:themeColor="accent1" w:themeShade="BF"/>
      <w:sz w:val="24"/>
      <w14:ligatures w14:val="none"/>
    </w:rPr>
  </w:style>
  <w:style w:type="character" w:customStyle="1" w:styleId="60">
    <w:name w:val="标题 6 字符"/>
    <w:basedOn w:val="a0"/>
    <w:link w:val="6"/>
    <w:uiPriority w:val="9"/>
    <w:semiHidden/>
    <w:rsid w:val="00E513A7"/>
    <w:rPr>
      <w:rFonts w:cstheme="majorBidi"/>
      <w:b/>
      <w:bCs/>
      <w:color w:val="2F5496" w:themeColor="accent1" w:themeShade="BF"/>
      <w:sz w:val="32"/>
      <w:szCs w:val="22"/>
      <w14:ligatures w14:val="none"/>
    </w:rPr>
  </w:style>
  <w:style w:type="character" w:customStyle="1" w:styleId="70">
    <w:name w:val="标题 7 字符"/>
    <w:basedOn w:val="a0"/>
    <w:link w:val="7"/>
    <w:uiPriority w:val="9"/>
    <w:semiHidden/>
    <w:rsid w:val="00E513A7"/>
    <w:rPr>
      <w:rFonts w:cstheme="majorBidi"/>
      <w:b/>
      <w:bCs/>
      <w:color w:val="595959" w:themeColor="text1" w:themeTint="A6"/>
      <w:sz w:val="32"/>
      <w:szCs w:val="22"/>
      <w14:ligatures w14:val="none"/>
    </w:rPr>
  </w:style>
  <w:style w:type="character" w:customStyle="1" w:styleId="80">
    <w:name w:val="标题 8 字符"/>
    <w:basedOn w:val="a0"/>
    <w:link w:val="8"/>
    <w:uiPriority w:val="9"/>
    <w:semiHidden/>
    <w:rsid w:val="00E513A7"/>
    <w:rPr>
      <w:rFonts w:cstheme="majorBidi"/>
      <w:color w:val="595959" w:themeColor="text1" w:themeTint="A6"/>
      <w:sz w:val="32"/>
      <w:szCs w:val="22"/>
      <w14:ligatures w14:val="none"/>
    </w:rPr>
  </w:style>
  <w:style w:type="character" w:customStyle="1" w:styleId="90">
    <w:name w:val="标题 9 字符"/>
    <w:basedOn w:val="a0"/>
    <w:link w:val="9"/>
    <w:uiPriority w:val="9"/>
    <w:semiHidden/>
    <w:rsid w:val="00E513A7"/>
    <w:rPr>
      <w:rFonts w:eastAsiaTheme="majorEastAsia" w:cstheme="majorBidi"/>
      <w:color w:val="595959" w:themeColor="text1" w:themeTint="A6"/>
      <w:sz w:val="32"/>
      <w:szCs w:val="22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E513A7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513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E513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513A7"/>
    <w:rPr>
      <w:rFonts w:eastAsia="仿宋_GB2312"/>
      <w:i/>
      <w:iCs/>
      <w:color w:val="404040" w:themeColor="text1" w:themeTint="BF"/>
      <w:sz w:val="32"/>
      <w:szCs w:val="22"/>
      <w14:ligatures w14:val="none"/>
    </w:rPr>
  </w:style>
  <w:style w:type="paragraph" w:styleId="a9">
    <w:name w:val="List Paragraph"/>
    <w:basedOn w:val="a"/>
    <w:uiPriority w:val="34"/>
    <w:qFormat/>
    <w:rsid w:val="00E513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13A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13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513A7"/>
    <w:rPr>
      <w:rFonts w:eastAsia="仿宋_GB2312"/>
      <w:i/>
      <w:iCs/>
      <w:color w:val="2F5496" w:themeColor="accent1" w:themeShade="BF"/>
      <w:sz w:val="32"/>
      <w:szCs w:val="22"/>
      <w14:ligatures w14:val="none"/>
    </w:rPr>
  </w:style>
  <w:style w:type="character" w:styleId="ad">
    <w:name w:val="Intense Reference"/>
    <w:basedOn w:val="a0"/>
    <w:uiPriority w:val="32"/>
    <w:qFormat/>
    <w:rsid w:val="00E513A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B6558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B6558"/>
    <w:rPr>
      <w:rFonts w:eastAsia="仿宋_GB2312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6B655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B6558"/>
    <w:rPr>
      <w:rFonts w:eastAsia="仿宋_GB2312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731</Words>
  <Characters>775</Characters>
  <Application>Microsoft Office Word</Application>
  <DocSecurity>0</DocSecurity>
  <Lines>33</Lines>
  <Paragraphs>32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子慕 曹</dc:creator>
  <cp:keywords/>
  <dc:description/>
  <cp:lastModifiedBy>子慕 曹</cp:lastModifiedBy>
  <cp:revision>2</cp:revision>
  <dcterms:created xsi:type="dcterms:W3CDTF">2026-09-28T06:53:00Z</dcterms:created>
  <dcterms:modified xsi:type="dcterms:W3CDTF">2026-09-28T06:56:00Z</dcterms:modified>
</cp:coreProperties>
</file>